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12"/>
        <w:gridCol w:w="994"/>
        <w:gridCol w:w="9302"/>
      </w:tblGrid>
      <w:tr w:rsidR="00544653" w:rsidTr="00544653">
        <w:trPr>
          <w:cantSplit/>
          <w:trHeight w:val="300"/>
          <w:jc w:val="center"/>
        </w:trPr>
        <w:tc>
          <w:tcPr>
            <w:tcW w:w="612" w:type="dxa"/>
            <w:vAlign w:val="bottom"/>
          </w:tcPr>
          <w:p w:rsidR="00544653" w:rsidRDefault="00284B89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544653" w:rsidRDefault="00544653">
            <w:pPr>
              <w:rPr>
                <w:sz w:val="32"/>
              </w:rPr>
            </w:pPr>
            <w:r>
              <w:rPr>
                <w:noProof/>
              </w:rPr>
              <w:drawing>
                <wp:anchor distT="0" distB="0" distL="6401435" distR="6401435" simplePos="0" relativeHeight="251659264" behindDoc="1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paragraph">
                    <wp:posOffset>242570</wp:posOffset>
                  </wp:positionV>
                  <wp:extent cx="543560" cy="53530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02" w:type="dxa"/>
            <w:vAlign w:val="center"/>
          </w:tcPr>
          <w:p w:rsidR="00544653" w:rsidRDefault="00544653">
            <w:pPr>
              <w:rPr>
                <w:rFonts w:ascii="Book Antiqua" w:hAnsi="Book Antiqua"/>
                <w:b/>
                <w:i/>
                <w:sz w:val="32"/>
              </w:rPr>
            </w:pPr>
          </w:p>
        </w:tc>
      </w:tr>
      <w:tr w:rsidR="00544653" w:rsidTr="00544653">
        <w:trPr>
          <w:cantSplit/>
          <w:trHeight w:val="300"/>
          <w:jc w:val="center"/>
        </w:trPr>
        <w:tc>
          <w:tcPr>
            <w:tcW w:w="61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44653" w:rsidRDefault="00544653">
            <w:pPr>
              <w:rPr>
                <w:sz w:val="32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44653" w:rsidRDefault="00544653">
            <w:pPr>
              <w:rPr>
                <w:sz w:val="32"/>
              </w:rPr>
            </w:pPr>
          </w:p>
        </w:tc>
        <w:tc>
          <w:tcPr>
            <w:tcW w:w="930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544653" w:rsidRDefault="00544653">
            <w:pPr>
              <w:ind w:firstLine="401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Магнитогорская государственная консерватория (академия) имени М. И. Глинки</w:t>
            </w:r>
          </w:p>
        </w:tc>
      </w:tr>
      <w:tr w:rsidR="00544653" w:rsidTr="00544653">
        <w:trPr>
          <w:cantSplit/>
          <w:trHeight w:val="300"/>
          <w:jc w:val="center"/>
        </w:trPr>
        <w:tc>
          <w:tcPr>
            <w:tcW w:w="61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544653" w:rsidRDefault="00544653">
            <w:pPr>
              <w:rPr>
                <w:sz w:val="4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44653" w:rsidRDefault="00544653">
            <w:pPr>
              <w:rPr>
                <w:sz w:val="32"/>
              </w:rPr>
            </w:pPr>
          </w:p>
        </w:tc>
        <w:tc>
          <w:tcPr>
            <w:tcW w:w="930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4653" w:rsidRDefault="00544653">
            <w:pPr>
              <w:rPr>
                <w:rFonts w:ascii="Book Antiqua" w:hAnsi="Book Antiqua"/>
                <w:b/>
                <w:i/>
                <w:sz w:val="40"/>
              </w:rPr>
            </w:pPr>
          </w:p>
        </w:tc>
      </w:tr>
    </w:tbl>
    <w:p w:rsidR="00544653" w:rsidRDefault="00544653" w:rsidP="0054465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44653" w:rsidRDefault="00544653" w:rsidP="00544653">
      <w:pPr>
        <w:rPr>
          <w:sz w:val="16"/>
          <w:szCs w:val="16"/>
        </w:rPr>
      </w:pPr>
      <w:r>
        <w:rPr>
          <w:sz w:val="16"/>
          <w:szCs w:val="16"/>
        </w:rPr>
        <w:t>Магнитогорская государственная</w:t>
      </w:r>
    </w:p>
    <w:p w:rsidR="00544653" w:rsidRDefault="00544653" w:rsidP="00544653">
      <w:pPr>
        <w:rPr>
          <w:sz w:val="16"/>
          <w:szCs w:val="16"/>
        </w:rPr>
      </w:pPr>
      <w:r>
        <w:rPr>
          <w:sz w:val="16"/>
          <w:szCs w:val="16"/>
        </w:rPr>
        <w:t>консерватория (академия) им. М. И. Глинки</w:t>
      </w:r>
    </w:p>
    <w:p w:rsidR="00544653" w:rsidRDefault="00544653" w:rsidP="00544653">
      <w:pPr>
        <w:rPr>
          <w:sz w:val="16"/>
          <w:szCs w:val="16"/>
        </w:rPr>
      </w:pPr>
      <w:r>
        <w:rPr>
          <w:sz w:val="16"/>
          <w:szCs w:val="16"/>
        </w:rPr>
        <w:t>455036 Магнитогорск Челябинской области,</w:t>
      </w:r>
    </w:p>
    <w:p w:rsidR="00544653" w:rsidRDefault="00544653" w:rsidP="00544653">
      <w:pPr>
        <w:rPr>
          <w:sz w:val="16"/>
          <w:szCs w:val="16"/>
        </w:rPr>
      </w:pPr>
      <w:r>
        <w:rPr>
          <w:sz w:val="16"/>
          <w:szCs w:val="16"/>
        </w:rPr>
        <w:t>ул. Грязнова, 22.</w:t>
      </w:r>
    </w:p>
    <w:p w:rsidR="00544653" w:rsidRDefault="00544653" w:rsidP="0054465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</w:p>
    <w:p w:rsidR="00544653" w:rsidRDefault="00544653" w:rsidP="00544653">
      <w:pPr>
        <w:rPr>
          <w:b/>
          <w:szCs w:val="24"/>
        </w:rPr>
      </w:pPr>
    </w:p>
    <w:p w:rsidR="00544653" w:rsidRDefault="00544653" w:rsidP="00544653">
      <w:pPr>
        <w:jc w:val="center"/>
        <w:rPr>
          <w:b/>
          <w:szCs w:val="24"/>
        </w:rPr>
      </w:pPr>
      <w:r>
        <w:rPr>
          <w:b/>
          <w:szCs w:val="24"/>
        </w:rPr>
        <w:t>ИНФОРМАЦИОННОЕ ПИСЬМО</w:t>
      </w:r>
    </w:p>
    <w:p w:rsidR="00544653" w:rsidRDefault="00544653" w:rsidP="00544653">
      <w:pPr>
        <w:tabs>
          <w:tab w:val="left" w:pos="993"/>
        </w:tabs>
        <w:jc w:val="center"/>
        <w:rPr>
          <w:b/>
          <w:szCs w:val="24"/>
        </w:rPr>
      </w:pPr>
    </w:p>
    <w:p w:rsidR="00544653" w:rsidRDefault="00544653" w:rsidP="00544653">
      <w:pPr>
        <w:tabs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>Уважаемые коллеги!</w:t>
      </w:r>
    </w:p>
    <w:p w:rsidR="00544653" w:rsidRDefault="00544653" w:rsidP="00544653">
      <w:pPr>
        <w:tabs>
          <w:tab w:val="left" w:pos="993"/>
        </w:tabs>
        <w:jc w:val="center"/>
        <w:rPr>
          <w:b/>
          <w:szCs w:val="24"/>
        </w:rPr>
      </w:pPr>
    </w:p>
    <w:p w:rsidR="00544653" w:rsidRDefault="0019433A" w:rsidP="00544653">
      <w:pPr>
        <w:tabs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>22</w:t>
      </w:r>
      <w:r w:rsidR="00CF0662">
        <w:rPr>
          <w:b/>
          <w:szCs w:val="24"/>
        </w:rPr>
        <w:t>–23</w:t>
      </w:r>
      <w:r>
        <w:rPr>
          <w:b/>
          <w:szCs w:val="24"/>
        </w:rPr>
        <w:t xml:space="preserve"> апреля 2023</w:t>
      </w:r>
      <w:r w:rsidR="00544653">
        <w:rPr>
          <w:b/>
          <w:szCs w:val="24"/>
        </w:rPr>
        <w:t xml:space="preserve"> года</w:t>
      </w:r>
    </w:p>
    <w:p w:rsidR="00544653" w:rsidRDefault="00544653" w:rsidP="00544653">
      <w:pPr>
        <w:jc w:val="center"/>
        <w:rPr>
          <w:szCs w:val="24"/>
        </w:rPr>
      </w:pPr>
    </w:p>
    <w:p w:rsidR="00CF0662" w:rsidRDefault="00544653" w:rsidP="00544653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Магнитогорск</w:t>
      </w:r>
      <w:r w:rsidR="00CF0662">
        <w:rPr>
          <w:color w:val="000000"/>
          <w:szCs w:val="24"/>
        </w:rPr>
        <w:t>ая государственная</w:t>
      </w:r>
      <w:r>
        <w:rPr>
          <w:color w:val="000000"/>
          <w:szCs w:val="24"/>
        </w:rPr>
        <w:t xml:space="preserve"> консерватори</w:t>
      </w:r>
      <w:r w:rsidR="00CF0662">
        <w:rPr>
          <w:color w:val="000000"/>
          <w:szCs w:val="24"/>
        </w:rPr>
        <w:t>я</w:t>
      </w:r>
      <w:r>
        <w:rPr>
          <w:color w:val="000000"/>
          <w:szCs w:val="24"/>
        </w:rPr>
        <w:t xml:space="preserve"> (академи</w:t>
      </w:r>
      <w:r w:rsidR="00CF0662">
        <w:rPr>
          <w:color w:val="000000"/>
          <w:szCs w:val="24"/>
        </w:rPr>
        <w:t>я) имени М. И. Глинки</w:t>
      </w:r>
    </w:p>
    <w:p w:rsidR="00544653" w:rsidRDefault="00544653" w:rsidP="00544653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проводит</w:t>
      </w:r>
      <w:r w:rsidR="00CF0662">
        <w:rPr>
          <w:color w:val="000000"/>
          <w:szCs w:val="24"/>
        </w:rPr>
        <w:t xml:space="preserve"> </w:t>
      </w:r>
      <w:r w:rsidR="00CC0968">
        <w:rPr>
          <w:color w:val="000000"/>
          <w:szCs w:val="24"/>
          <w:lang w:val="en-US"/>
        </w:rPr>
        <w:t>III</w:t>
      </w:r>
      <w:r w:rsidR="00CC0968">
        <w:rPr>
          <w:color w:val="000000"/>
          <w:szCs w:val="24"/>
        </w:rPr>
        <w:t xml:space="preserve"> Всероссийскую научно-практическую конференцию</w:t>
      </w:r>
    </w:p>
    <w:p w:rsidR="00CC0968" w:rsidRPr="00CC0968" w:rsidRDefault="00CC0968" w:rsidP="00544653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 международным участием</w:t>
      </w:r>
    </w:p>
    <w:p w:rsidR="008D530D" w:rsidRDefault="0019433A" w:rsidP="008D530D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="008D530D">
        <w:rPr>
          <w:b/>
          <w:color w:val="000000"/>
          <w:szCs w:val="24"/>
        </w:rPr>
        <w:t>МУЗЫКАЛЬНЫЙ ТЕАТР: ТРАДИЦИИ И НОВАЦИИ</w:t>
      </w:r>
      <w:r>
        <w:rPr>
          <w:b/>
          <w:color w:val="000000"/>
          <w:szCs w:val="24"/>
        </w:rPr>
        <w:t>»</w:t>
      </w:r>
    </w:p>
    <w:p w:rsidR="008D530D" w:rsidRDefault="008D530D" w:rsidP="008D530D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в рамках научно-творческого проекта </w:t>
      </w:r>
      <w:r w:rsidRPr="00F5099F">
        <w:rPr>
          <w:b/>
          <w:color w:val="000000"/>
          <w:szCs w:val="24"/>
        </w:rPr>
        <w:t>«Музыкальный театр – территория открытий»</w:t>
      </w:r>
      <w:r>
        <w:rPr>
          <w:b/>
          <w:color w:val="000000"/>
          <w:szCs w:val="24"/>
        </w:rPr>
        <w:t>.</w:t>
      </w:r>
    </w:p>
    <w:p w:rsidR="0019433A" w:rsidRDefault="0019433A" w:rsidP="0019433A">
      <w:pPr>
        <w:jc w:val="center"/>
        <w:rPr>
          <w:b/>
          <w:color w:val="000000"/>
          <w:szCs w:val="24"/>
        </w:rPr>
      </w:pPr>
    </w:p>
    <w:p w:rsidR="00544653" w:rsidRDefault="00544653" w:rsidP="006E5E1C">
      <w:pPr>
        <w:shd w:val="clear" w:color="auto" w:fill="FFFFFF"/>
        <w:ind w:firstLine="567"/>
        <w:jc w:val="both"/>
        <w:textAlignment w:val="baseline"/>
        <w:rPr>
          <w:color w:val="000000"/>
          <w:szCs w:val="24"/>
        </w:rPr>
      </w:pPr>
      <w:proofErr w:type="gramStart"/>
      <w:r w:rsidRPr="006E5E1C">
        <w:rPr>
          <w:b/>
          <w:color w:val="000000"/>
          <w:szCs w:val="24"/>
        </w:rPr>
        <w:t>К участию в</w:t>
      </w:r>
      <w:r w:rsidRPr="006E5E1C">
        <w:rPr>
          <w:color w:val="000000"/>
          <w:szCs w:val="24"/>
        </w:rPr>
        <w:t xml:space="preserve"> </w:t>
      </w:r>
      <w:r w:rsidRPr="006E5E1C">
        <w:rPr>
          <w:b/>
          <w:color w:val="000000"/>
          <w:szCs w:val="24"/>
        </w:rPr>
        <w:t>конференции</w:t>
      </w:r>
      <w:r w:rsidRPr="006E5E1C">
        <w:rPr>
          <w:color w:val="000000"/>
          <w:szCs w:val="24"/>
        </w:rPr>
        <w:t xml:space="preserve"> </w:t>
      </w:r>
      <w:r w:rsidRPr="006E5E1C">
        <w:rPr>
          <w:b/>
          <w:color w:val="000000"/>
          <w:szCs w:val="24"/>
        </w:rPr>
        <w:t>приглашаются</w:t>
      </w:r>
      <w:r w:rsidR="006E5E1C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научные работники, преподаватели музыкальных вузов, практики театра, докторанты, аспиранты, соискатели, магистранты, студенты.</w:t>
      </w:r>
      <w:proofErr w:type="gramEnd"/>
    </w:p>
    <w:p w:rsidR="00544653" w:rsidRDefault="00544653" w:rsidP="00544653">
      <w:pPr>
        <w:shd w:val="clear" w:color="auto" w:fill="FFFFFF"/>
        <w:jc w:val="center"/>
        <w:textAlignment w:val="baseline"/>
        <w:rPr>
          <w:color w:val="000000"/>
          <w:szCs w:val="24"/>
        </w:rPr>
      </w:pPr>
    </w:p>
    <w:p w:rsidR="00544653" w:rsidRDefault="00544653" w:rsidP="00544653">
      <w:pPr>
        <w:tabs>
          <w:tab w:val="left" w:pos="8647"/>
          <w:tab w:val="left" w:pos="9923"/>
        </w:tabs>
        <w:ind w:firstLine="567"/>
        <w:jc w:val="both"/>
        <w:rPr>
          <w:rFonts w:eastAsia="MS Mincho"/>
          <w:szCs w:val="24"/>
          <w:shd w:val="clear" w:color="auto" w:fill="FFFFFF"/>
        </w:rPr>
      </w:pPr>
      <w:r>
        <w:rPr>
          <w:rFonts w:eastAsia="MS Mincho"/>
          <w:b/>
          <w:szCs w:val="24"/>
          <w:shd w:val="clear" w:color="auto" w:fill="FFFFFF"/>
        </w:rPr>
        <w:t>Миссия</w:t>
      </w:r>
      <w:r w:rsidR="00DE3B26">
        <w:rPr>
          <w:rFonts w:eastAsia="MS Mincho"/>
          <w:b/>
          <w:szCs w:val="24"/>
          <w:shd w:val="clear" w:color="auto" w:fill="FFFFFF"/>
        </w:rPr>
        <w:t xml:space="preserve"> проекта</w:t>
      </w:r>
      <w:r>
        <w:rPr>
          <w:rFonts w:eastAsia="MS Mincho"/>
          <w:b/>
          <w:szCs w:val="24"/>
          <w:shd w:val="clear" w:color="auto" w:fill="FFFFFF"/>
        </w:rPr>
        <w:t>:</w:t>
      </w:r>
      <w:r>
        <w:rPr>
          <w:rFonts w:eastAsia="MS Mincho"/>
          <w:szCs w:val="24"/>
          <w:shd w:val="clear" w:color="auto" w:fill="FFFFFF"/>
        </w:rPr>
        <w:t xml:space="preserve"> формирование и поддержка интереса к </w:t>
      </w:r>
      <w:r w:rsidR="00DE3B26">
        <w:rPr>
          <w:rFonts w:eastAsia="MS Mincho"/>
          <w:szCs w:val="24"/>
          <w:shd w:val="clear" w:color="auto" w:fill="FFFFFF"/>
        </w:rPr>
        <w:t>музыкальному театру.</w:t>
      </w:r>
      <w:r>
        <w:rPr>
          <w:szCs w:val="24"/>
        </w:rPr>
        <w:t xml:space="preserve"> </w:t>
      </w:r>
    </w:p>
    <w:p w:rsidR="00544653" w:rsidRDefault="00544653" w:rsidP="00544653">
      <w:pPr>
        <w:ind w:firstLine="567"/>
        <w:jc w:val="both"/>
        <w:rPr>
          <w:rFonts w:eastAsia="Calibri"/>
          <w:szCs w:val="24"/>
        </w:rPr>
      </w:pPr>
      <w:r>
        <w:rPr>
          <w:rFonts w:eastAsia="MS Mincho"/>
          <w:b/>
          <w:szCs w:val="24"/>
          <w:shd w:val="clear" w:color="auto" w:fill="FFFFFF"/>
        </w:rPr>
        <w:t xml:space="preserve">Цель конференции: </w:t>
      </w:r>
      <w:r>
        <w:rPr>
          <w:rFonts w:eastAsia="Calibri"/>
          <w:szCs w:val="24"/>
        </w:rPr>
        <w:t>рассмотрение особенностей жанр</w:t>
      </w:r>
      <w:r w:rsidR="009D6750">
        <w:rPr>
          <w:rFonts w:eastAsia="Calibri"/>
          <w:szCs w:val="24"/>
        </w:rPr>
        <w:t>ов музыкального театра</w:t>
      </w:r>
      <w:r>
        <w:rPr>
          <w:rFonts w:eastAsia="Calibri"/>
          <w:szCs w:val="24"/>
        </w:rPr>
        <w:t xml:space="preserve">, изучение исторического наследия и специфики существования </w:t>
      </w:r>
      <w:r w:rsidR="009D6750">
        <w:rPr>
          <w:rFonts w:eastAsia="Calibri"/>
          <w:szCs w:val="24"/>
        </w:rPr>
        <w:t>музыкально-сценического</w:t>
      </w:r>
      <w:r>
        <w:rPr>
          <w:rFonts w:eastAsia="Calibri"/>
          <w:szCs w:val="24"/>
        </w:rPr>
        <w:t xml:space="preserve">  искусства в современном мире.</w:t>
      </w:r>
    </w:p>
    <w:p w:rsidR="00544653" w:rsidRDefault="00544653" w:rsidP="00544653">
      <w:pPr>
        <w:shd w:val="clear" w:color="auto" w:fill="FFFFFF"/>
        <w:textAlignment w:val="baseline"/>
        <w:rPr>
          <w:color w:val="000000"/>
          <w:szCs w:val="24"/>
        </w:rPr>
      </w:pPr>
    </w:p>
    <w:p w:rsidR="00544653" w:rsidRDefault="00544653" w:rsidP="00544653">
      <w:pPr>
        <w:ind w:firstLine="567"/>
        <w:jc w:val="both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>Основные тематические направления конференции:</w:t>
      </w:r>
    </w:p>
    <w:p w:rsidR="0019433A" w:rsidRDefault="0019433A" w:rsidP="0019433A">
      <w:pPr>
        <w:jc w:val="both"/>
        <w:rPr>
          <w:rFonts w:eastAsia="Calibri"/>
          <w:szCs w:val="24"/>
        </w:rPr>
      </w:pPr>
      <w:r>
        <w:rPr>
          <w:color w:val="000000"/>
          <w:szCs w:val="24"/>
        </w:rPr>
        <w:t>•</w:t>
      </w:r>
      <w:r w:rsidR="009D675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Музыкальный театр: страницы истории;</w:t>
      </w:r>
    </w:p>
    <w:p w:rsidR="0019433A" w:rsidRDefault="0019433A" w:rsidP="0019433A">
      <w:pPr>
        <w:jc w:val="both"/>
        <w:rPr>
          <w:rFonts w:eastAsia="Calibri"/>
          <w:szCs w:val="24"/>
        </w:rPr>
      </w:pPr>
      <w:r>
        <w:rPr>
          <w:color w:val="000000"/>
          <w:szCs w:val="24"/>
        </w:rPr>
        <w:t>•</w:t>
      </w:r>
      <w:r w:rsidR="006E5E1C">
        <w:rPr>
          <w:color w:val="000000"/>
          <w:szCs w:val="24"/>
        </w:rPr>
        <w:t xml:space="preserve"> </w:t>
      </w:r>
      <w:r>
        <w:rPr>
          <w:rFonts w:eastAsia="Calibri"/>
          <w:szCs w:val="24"/>
        </w:rPr>
        <w:t>Музыкальный театр в современном мире;</w:t>
      </w:r>
    </w:p>
    <w:p w:rsidR="0019433A" w:rsidRPr="00CF0662" w:rsidRDefault="0019433A" w:rsidP="001943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• Тенденции развития отечественного музыкального театра;</w:t>
      </w:r>
    </w:p>
    <w:p w:rsidR="007B147A" w:rsidRPr="007B147A" w:rsidRDefault="007B147A" w:rsidP="0019433A">
      <w:pPr>
        <w:jc w:val="both"/>
        <w:rPr>
          <w:rFonts w:eastAsia="Calibri"/>
          <w:szCs w:val="24"/>
        </w:rPr>
      </w:pPr>
      <w:r>
        <w:rPr>
          <w:color w:val="000000"/>
          <w:szCs w:val="24"/>
        </w:rPr>
        <w:t>• Оперное наследие С.</w:t>
      </w:r>
      <w:r w:rsidR="00C91752">
        <w:rPr>
          <w:color w:val="000000"/>
          <w:szCs w:val="24"/>
        </w:rPr>
        <w:t> </w:t>
      </w:r>
      <w:r>
        <w:rPr>
          <w:color w:val="000000"/>
          <w:szCs w:val="24"/>
        </w:rPr>
        <w:t>В. Рахманинова: к 150-летию со дня рождения;</w:t>
      </w:r>
    </w:p>
    <w:p w:rsidR="0019433A" w:rsidRDefault="0019433A" w:rsidP="0019433A">
      <w:pPr>
        <w:jc w:val="both"/>
        <w:rPr>
          <w:rFonts w:eastAsia="Calibri"/>
          <w:szCs w:val="24"/>
        </w:rPr>
      </w:pPr>
      <w:r>
        <w:rPr>
          <w:color w:val="000000"/>
          <w:szCs w:val="24"/>
        </w:rPr>
        <w:t>•</w:t>
      </w:r>
      <w:r>
        <w:rPr>
          <w:rFonts w:eastAsia="Calibri"/>
          <w:szCs w:val="24"/>
        </w:rPr>
        <w:t xml:space="preserve"> Опера: синтез музыки, слова и сценического действия;</w:t>
      </w:r>
    </w:p>
    <w:p w:rsidR="0019433A" w:rsidRDefault="0019433A" w:rsidP="001943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• Балет в музыкальном театре;</w:t>
      </w:r>
    </w:p>
    <w:p w:rsidR="0019433A" w:rsidRDefault="0019433A" w:rsidP="001943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• </w:t>
      </w:r>
      <w:r w:rsidR="007B147A">
        <w:rPr>
          <w:color w:val="000000"/>
          <w:szCs w:val="24"/>
        </w:rPr>
        <w:t>Режиссёр в музыкальном театре: поиски и открытия;</w:t>
      </w:r>
    </w:p>
    <w:p w:rsidR="007B147A" w:rsidRPr="001A7902" w:rsidRDefault="007B147A" w:rsidP="001943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• Дирижёр в современном музыкальном </w:t>
      </w:r>
      <w:r w:rsidRPr="001A7902">
        <w:rPr>
          <w:color w:val="000000"/>
          <w:szCs w:val="24"/>
        </w:rPr>
        <w:t>театре;</w:t>
      </w:r>
    </w:p>
    <w:p w:rsidR="007B147A" w:rsidRDefault="007B147A" w:rsidP="001943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• Оркестр музыкального театра: коллективное и индивидуальное творчество;</w:t>
      </w:r>
    </w:p>
    <w:p w:rsidR="0019433A" w:rsidRDefault="0019433A" w:rsidP="001943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• Хор музыкального театра</w:t>
      </w:r>
      <w:r w:rsidR="00386806">
        <w:rPr>
          <w:color w:val="000000"/>
          <w:szCs w:val="24"/>
        </w:rPr>
        <w:t>: функции и художественные</w:t>
      </w:r>
      <w:r w:rsidR="007B147A">
        <w:rPr>
          <w:color w:val="000000"/>
          <w:szCs w:val="24"/>
        </w:rPr>
        <w:t xml:space="preserve"> средства</w:t>
      </w:r>
      <w:r>
        <w:rPr>
          <w:color w:val="000000"/>
          <w:szCs w:val="24"/>
        </w:rPr>
        <w:t>;</w:t>
      </w:r>
    </w:p>
    <w:p w:rsidR="0019433A" w:rsidRDefault="0019433A" w:rsidP="0019433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• Артист современного музыкального театра;</w:t>
      </w:r>
    </w:p>
    <w:p w:rsidR="0019433A" w:rsidRDefault="0019433A" w:rsidP="0019433A">
      <w:pPr>
        <w:jc w:val="both"/>
        <w:rPr>
          <w:szCs w:val="24"/>
        </w:rPr>
      </w:pPr>
      <w:r>
        <w:rPr>
          <w:color w:val="000000"/>
          <w:szCs w:val="24"/>
        </w:rPr>
        <w:t>• Зритель и музыкальный театр: проблемы коммуникации.</w:t>
      </w:r>
    </w:p>
    <w:p w:rsidR="0019433A" w:rsidRDefault="0019433A" w:rsidP="0019433A"/>
    <w:p w:rsidR="00544653" w:rsidRDefault="00544653" w:rsidP="00544653">
      <w:pPr>
        <w:ind w:firstLine="567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Конференция включает: </w:t>
      </w:r>
    </w:p>
    <w:p w:rsidR="00544653" w:rsidRDefault="00544653" w:rsidP="00544653">
      <w:pPr>
        <w:pStyle w:val="a4"/>
        <w:widowControl/>
        <w:spacing w:after="200" w:line="24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 </w:t>
      </w:r>
      <w:r>
        <w:rPr>
          <w:sz w:val="24"/>
          <w:szCs w:val="24"/>
        </w:rPr>
        <w:t>пленарное заседание участников с докладами продолжительностью 10–15 минут</w:t>
      </w:r>
    </w:p>
    <w:p w:rsidR="00544653" w:rsidRDefault="00544653" w:rsidP="00544653">
      <w:pPr>
        <w:pStyle w:val="a4"/>
        <w:widowControl/>
        <w:spacing w:after="20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(в доклад могут быть включены виде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или мультимедийные презентации);</w:t>
      </w:r>
    </w:p>
    <w:p w:rsidR="00544653" w:rsidRDefault="00544653" w:rsidP="00544653">
      <w:pPr>
        <w:pStyle w:val="a4"/>
        <w:widowControl/>
        <w:spacing w:after="200" w:line="24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 </w:t>
      </w:r>
      <w:r>
        <w:rPr>
          <w:sz w:val="24"/>
          <w:szCs w:val="24"/>
        </w:rPr>
        <w:t>проведение научно-творческого круглого стола по заявленной тематике;</w:t>
      </w:r>
    </w:p>
    <w:p w:rsidR="00D714A6" w:rsidRDefault="00544653" w:rsidP="00544653">
      <w:pPr>
        <w:pStyle w:val="a4"/>
        <w:widowControl/>
        <w:spacing w:after="200" w:line="24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• </w:t>
      </w:r>
      <w:r>
        <w:rPr>
          <w:sz w:val="24"/>
          <w:szCs w:val="24"/>
        </w:rPr>
        <w:t>проведение мастер-классов и творческих встреч</w:t>
      </w:r>
      <w:r w:rsidR="00D714A6">
        <w:rPr>
          <w:sz w:val="24"/>
          <w:szCs w:val="24"/>
        </w:rPr>
        <w:t>;</w:t>
      </w:r>
    </w:p>
    <w:p w:rsidR="00544653" w:rsidRDefault="00D714A6" w:rsidP="00544653">
      <w:pPr>
        <w:pStyle w:val="a4"/>
        <w:widowControl/>
        <w:spacing w:after="200" w:line="240" w:lineRule="auto"/>
        <w:ind w:left="0" w:firstLine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• студенческую конференцию</w:t>
      </w:r>
      <w:r w:rsidR="0072596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44653" w:rsidRDefault="00544653" w:rsidP="00544653">
      <w:pPr>
        <w:pStyle w:val="a4"/>
        <w:shd w:val="clear" w:color="auto" w:fill="FFFFFF"/>
        <w:spacing w:line="240" w:lineRule="auto"/>
        <w:ind w:left="0" w:firstLine="0"/>
        <w:textAlignment w:val="baseline"/>
        <w:rPr>
          <w:sz w:val="24"/>
          <w:szCs w:val="24"/>
        </w:rPr>
      </w:pPr>
    </w:p>
    <w:p w:rsidR="00544653" w:rsidRDefault="00544653" w:rsidP="00544653">
      <w:pPr>
        <w:pStyle w:val="a4"/>
        <w:shd w:val="clear" w:color="auto" w:fill="FFFFFF"/>
        <w:spacing w:line="240" w:lineRule="auto"/>
        <w:ind w:left="0"/>
        <w:textAlignment w:val="baseline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Возможные формы участия: </w:t>
      </w:r>
      <w:r>
        <w:rPr>
          <w:sz w:val="24"/>
          <w:szCs w:val="24"/>
        </w:rPr>
        <w:t>очное</w:t>
      </w:r>
      <w:r w:rsidR="009A5F6F">
        <w:rPr>
          <w:sz w:val="24"/>
          <w:szCs w:val="24"/>
        </w:rPr>
        <w:t xml:space="preserve">, </w:t>
      </w:r>
      <w:r w:rsidR="009A5F6F" w:rsidRPr="00A16DCB">
        <w:rPr>
          <w:sz w:val="24"/>
          <w:szCs w:val="24"/>
        </w:rPr>
        <w:t>дистанционное</w:t>
      </w:r>
      <w:r w:rsidRPr="00A16DCB">
        <w:rPr>
          <w:sz w:val="24"/>
          <w:szCs w:val="24"/>
        </w:rPr>
        <w:t xml:space="preserve"> </w:t>
      </w:r>
      <w:r w:rsidR="00A16DCB" w:rsidRPr="00A16DCB">
        <w:rPr>
          <w:sz w:val="24"/>
          <w:szCs w:val="24"/>
        </w:rPr>
        <w:t xml:space="preserve">(онлайн-трансляция) </w:t>
      </w:r>
      <w:r w:rsidRPr="00A16DCB">
        <w:rPr>
          <w:sz w:val="24"/>
          <w:szCs w:val="24"/>
        </w:rPr>
        <w:t>и заочное</w:t>
      </w:r>
      <w:r>
        <w:rPr>
          <w:sz w:val="24"/>
          <w:szCs w:val="24"/>
        </w:rPr>
        <w:t xml:space="preserve"> (стендовый доклад).</w:t>
      </w:r>
    </w:p>
    <w:p w:rsidR="00544653" w:rsidRDefault="00544653" w:rsidP="00544653">
      <w:pPr>
        <w:pStyle w:val="a4"/>
        <w:shd w:val="clear" w:color="auto" w:fill="FFFFFF"/>
        <w:spacing w:line="240" w:lineRule="auto"/>
        <w:ind w:left="0" w:firstLine="0"/>
        <w:textAlignment w:val="baseline"/>
        <w:rPr>
          <w:sz w:val="24"/>
          <w:szCs w:val="24"/>
        </w:rPr>
      </w:pPr>
    </w:p>
    <w:p w:rsidR="00544653" w:rsidRPr="009269C3" w:rsidRDefault="00544653" w:rsidP="00544653">
      <w:pPr>
        <w:pStyle w:val="a4"/>
        <w:shd w:val="clear" w:color="auto" w:fill="FFFFFF"/>
        <w:spacing w:line="240" w:lineRule="auto"/>
        <w:ind w:left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 итогам конференции планируется </w:t>
      </w:r>
      <w:r>
        <w:rPr>
          <w:rFonts w:eastAsia="Times New Roman"/>
          <w:color w:val="212121"/>
          <w:sz w:val="24"/>
          <w:szCs w:val="24"/>
          <w:lang w:eastAsia="ru-RU"/>
        </w:rPr>
        <w:t xml:space="preserve">издание сборника </w:t>
      </w:r>
      <w:r w:rsidR="0031378B">
        <w:rPr>
          <w:rFonts w:eastAsia="Times New Roman"/>
          <w:color w:val="212121"/>
          <w:sz w:val="24"/>
          <w:szCs w:val="24"/>
          <w:lang w:eastAsia="ru-RU"/>
        </w:rPr>
        <w:t xml:space="preserve">докладов и </w:t>
      </w:r>
      <w:r>
        <w:rPr>
          <w:rFonts w:eastAsia="Times New Roman"/>
          <w:color w:val="212121"/>
          <w:sz w:val="24"/>
          <w:szCs w:val="24"/>
          <w:lang w:eastAsia="ru-RU"/>
        </w:rPr>
        <w:t>материалов с присвоением УДК, ББК и номера ISBN</w:t>
      </w:r>
      <w:r w:rsidR="0031378B">
        <w:rPr>
          <w:rFonts w:eastAsia="Times New Roman"/>
          <w:color w:val="212121"/>
          <w:sz w:val="24"/>
          <w:szCs w:val="24"/>
          <w:lang w:eastAsia="ru-RU"/>
        </w:rPr>
        <w:t xml:space="preserve">. </w:t>
      </w:r>
      <w:r w:rsidR="0031378B" w:rsidRPr="009269C3">
        <w:rPr>
          <w:rFonts w:eastAsia="Times New Roman"/>
          <w:color w:val="212121"/>
          <w:sz w:val="24"/>
          <w:szCs w:val="24"/>
          <w:lang w:eastAsia="ru-RU"/>
        </w:rPr>
        <w:t>Сборник</w:t>
      </w:r>
      <w:r w:rsidRPr="009269C3">
        <w:rPr>
          <w:rFonts w:eastAsia="Times New Roman"/>
          <w:color w:val="212121"/>
          <w:sz w:val="24"/>
          <w:szCs w:val="24"/>
          <w:lang w:eastAsia="ru-RU"/>
        </w:rPr>
        <w:t xml:space="preserve"> будет размещён </w:t>
      </w:r>
      <w:r w:rsidR="009269C3" w:rsidRPr="009269C3">
        <w:rPr>
          <w:rFonts w:eastAsia="Times New Roman"/>
          <w:color w:val="212121"/>
          <w:sz w:val="24"/>
          <w:szCs w:val="24"/>
          <w:lang w:eastAsia="ru-RU"/>
        </w:rPr>
        <w:t xml:space="preserve">в </w:t>
      </w:r>
      <w:r w:rsidR="009269C3" w:rsidRPr="009269C3">
        <w:rPr>
          <w:color w:val="202124"/>
          <w:sz w:val="24"/>
          <w:szCs w:val="24"/>
          <w:shd w:val="clear" w:color="auto" w:fill="FFFFFF"/>
        </w:rPr>
        <w:t>национальной информационно-аналитической системе</w:t>
      </w:r>
      <w:r w:rsidR="009269C3" w:rsidRPr="009269C3">
        <w:rPr>
          <w:sz w:val="24"/>
          <w:szCs w:val="24"/>
        </w:rPr>
        <w:t xml:space="preserve"> </w:t>
      </w:r>
      <w:r w:rsidR="004B4C77" w:rsidRPr="009269C3">
        <w:rPr>
          <w:sz w:val="24"/>
          <w:szCs w:val="24"/>
        </w:rPr>
        <w:t xml:space="preserve">РИНЦ </w:t>
      </w:r>
      <w:r w:rsidR="00735D38" w:rsidRPr="009269C3">
        <w:rPr>
          <w:sz w:val="24"/>
          <w:szCs w:val="24"/>
        </w:rPr>
        <w:t>(</w:t>
      </w:r>
      <w:r w:rsidRPr="009269C3">
        <w:rPr>
          <w:sz w:val="24"/>
          <w:szCs w:val="24"/>
        </w:rPr>
        <w:t>Российск</w:t>
      </w:r>
      <w:r w:rsidR="00B07325">
        <w:rPr>
          <w:sz w:val="24"/>
          <w:szCs w:val="24"/>
        </w:rPr>
        <w:t>ий</w:t>
      </w:r>
      <w:r w:rsidRPr="009269C3">
        <w:rPr>
          <w:sz w:val="24"/>
          <w:szCs w:val="24"/>
        </w:rPr>
        <w:t xml:space="preserve"> индекс научного цитирования), а также на сайте Ма</w:t>
      </w:r>
      <w:r w:rsidR="00552A22" w:rsidRPr="009269C3">
        <w:rPr>
          <w:sz w:val="24"/>
          <w:szCs w:val="24"/>
        </w:rPr>
        <w:t>гнитогорской консерватории</w:t>
      </w:r>
      <w:r w:rsidRPr="009269C3">
        <w:rPr>
          <w:sz w:val="24"/>
          <w:szCs w:val="24"/>
        </w:rPr>
        <w:t>.</w:t>
      </w:r>
    </w:p>
    <w:p w:rsidR="009E4251" w:rsidRDefault="009E4251" w:rsidP="00544653">
      <w:pPr>
        <w:pStyle w:val="a4"/>
        <w:shd w:val="clear" w:color="auto" w:fill="FFFFFF"/>
        <w:spacing w:line="240" w:lineRule="auto"/>
        <w:ind w:left="0"/>
        <w:jc w:val="both"/>
        <w:textAlignment w:val="baseline"/>
        <w:rPr>
          <w:b/>
          <w:i/>
          <w:sz w:val="24"/>
          <w:szCs w:val="24"/>
        </w:rPr>
      </w:pPr>
      <w:r>
        <w:rPr>
          <w:sz w:val="24"/>
          <w:szCs w:val="24"/>
        </w:rPr>
        <w:t>К публикации будут допущены лучшие студенческие работы</w:t>
      </w:r>
      <w:r w:rsidR="004C55A9">
        <w:rPr>
          <w:sz w:val="24"/>
          <w:szCs w:val="24"/>
        </w:rPr>
        <w:t>.</w:t>
      </w:r>
    </w:p>
    <w:p w:rsidR="00544653" w:rsidRDefault="00544653" w:rsidP="00544653">
      <w:pPr>
        <w:ind w:firstLine="567"/>
        <w:jc w:val="both"/>
        <w:rPr>
          <w:szCs w:val="24"/>
        </w:rPr>
      </w:pPr>
      <w:r>
        <w:rPr>
          <w:szCs w:val="24"/>
        </w:rPr>
        <w:t>Участникам конференции и мастер-классов</w:t>
      </w:r>
      <w:r w:rsidR="004C55A9">
        <w:rPr>
          <w:szCs w:val="24"/>
        </w:rPr>
        <w:t xml:space="preserve">, а также научным руководителям </w:t>
      </w:r>
      <w:r w:rsidR="00FB4B21">
        <w:rPr>
          <w:color w:val="000000"/>
          <w:szCs w:val="24"/>
        </w:rPr>
        <w:t>магистрантов и  студентов</w:t>
      </w:r>
      <w:r w:rsidR="00FB4B21">
        <w:rPr>
          <w:szCs w:val="24"/>
        </w:rPr>
        <w:t xml:space="preserve"> </w:t>
      </w:r>
      <w:r>
        <w:rPr>
          <w:szCs w:val="24"/>
        </w:rPr>
        <w:t xml:space="preserve">будут выданы сертификаты. </w:t>
      </w:r>
    </w:p>
    <w:p w:rsidR="00544653" w:rsidRDefault="00544653" w:rsidP="00544653">
      <w:pPr>
        <w:pStyle w:val="a4"/>
        <w:shd w:val="clear" w:color="auto" w:fill="FFFFFF"/>
        <w:textAlignment w:val="baseline"/>
        <w:rPr>
          <w:rFonts w:eastAsia="Times New Roman"/>
          <w:b/>
          <w:i/>
          <w:color w:val="212121"/>
          <w:sz w:val="24"/>
          <w:szCs w:val="24"/>
          <w:lang w:eastAsia="ru-RU"/>
        </w:rPr>
      </w:pPr>
    </w:p>
    <w:p w:rsidR="00544653" w:rsidRDefault="00544653" w:rsidP="00544653">
      <w:pPr>
        <w:ind w:firstLine="567"/>
        <w:jc w:val="both"/>
        <w:rPr>
          <w:szCs w:val="24"/>
        </w:rPr>
      </w:pPr>
      <w:r>
        <w:rPr>
          <w:szCs w:val="24"/>
        </w:rPr>
        <w:t xml:space="preserve">Для участия в конференции в срок </w:t>
      </w:r>
      <w:r>
        <w:rPr>
          <w:b/>
          <w:szCs w:val="24"/>
        </w:rPr>
        <w:t>до 1</w:t>
      </w:r>
      <w:r w:rsidR="0067252D">
        <w:rPr>
          <w:b/>
          <w:szCs w:val="24"/>
        </w:rPr>
        <w:t>0</w:t>
      </w:r>
      <w:r>
        <w:rPr>
          <w:b/>
          <w:szCs w:val="24"/>
        </w:rPr>
        <w:t xml:space="preserve"> апреля 2022 года</w:t>
      </w:r>
      <w:r>
        <w:rPr>
          <w:szCs w:val="24"/>
        </w:rPr>
        <w:t xml:space="preserve">  необходимо подать: </w:t>
      </w:r>
    </w:p>
    <w:p w:rsidR="00544653" w:rsidRDefault="00544653" w:rsidP="00544653">
      <w:pPr>
        <w:jc w:val="both"/>
        <w:rPr>
          <w:szCs w:val="24"/>
        </w:rPr>
      </w:pPr>
      <w:r>
        <w:rPr>
          <w:color w:val="000000"/>
          <w:szCs w:val="24"/>
        </w:rPr>
        <w:t>•</w:t>
      </w:r>
      <w:r>
        <w:rPr>
          <w:szCs w:val="24"/>
        </w:rPr>
        <w:t xml:space="preserve"> </w:t>
      </w:r>
      <w:r>
        <w:rPr>
          <w:color w:val="000000"/>
          <w:szCs w:val="24"/>
        </w:rPr>
        <w:t>заявку-анкету (по прилагаемой форме</w:t>
      </w:r>
      <w:r w:rsidR="0067252D">
        <w:rPr>
          <w:color w:val="000000"/>
          <w:szCs w:val="24"/>
        </w:rPr>
        <w:t>, см.</w:t>
      </w:r>
      <w:r>
        <w:rPr>
          <w:color w:val="000000"/>
          <w:szCs w:val="24"/>
        </w:rPr>
        <w:t xml:space="preserve">: Приложение 1 </w:t>
      </w:r>
      <w:r w:rsidR="0067252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для специалистов, Приложение 2 </w:t>
      </w:r>
      <w:r w:rsidR="0067252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для</w:t>
      </w:r>
      <w:proofErr w:type="gramEnd"/>
      <w:r>
        <w:rPr>
          <w:color w:val="000000"/>
          <w:szCs w:val="24"/>
        </w:rPr>
        <w:t xml:space="preserve"> обучающихся);</w:t>
      </w:r>
      <w:r>
        <w:rPr>
          <w:szCs w:val="24"/>
        </w:rPr>
        <w:t xml:space="preserve"> </w:t>
      </w:r>
    </w:p>
    <w:p w:rsidR="00544653" w:rsidRDefault="00544653" w:rsidP="0054465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•</w:t>
      </w:r>
      <w:r>
        <w:rPr>
          <w:szCs w:val="24"/>
        </w:rPr>
        <w:t xml:space="preserve"> те</w:t>
      </w:r>
      <w:proofErr w:type="gramStart"/>
      <w:r>
        <w:rPr>
          <w:szCs w:val="24"/>
        </w:rPr>
        <w:t>кст ст</w:t>
      </w:r>
      <w:proofErr w:type="gramEnd"/>
      <w:r>
        <w:rPr>
          <w:szCs w:val="24"/>
        </w:rPr>
        <w:t>атьи, оформленный согласно прилагаемым требованиям.</w:t>
      </w:r>
    </w:p>
    <w:p w:rsidR="00544653" w:rsidRDefault="00544653" w:rsidP="00544653"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Заявки на участие и доклады необходимо направлять на электронный адрес </w:t>
      </w:r>
      <w:r>
        <w:rPr>
          <w:b/>
          <w:szCs w:val="24"/>
        </w:rPr>
        <w:t>организаторов</w:t>
      </w:r>
      <w:r>
        <w:rPr>
          <w:szCs w:val="24"/>
        </w:rPr>
        <w:t xml:space="preserve">: </w:t>
      </w:r>
      <w:r w:rsidR="00D36522">
        <w:rPr>
          <w:color w:val="000000"/>
          <w:szCs w:val="24"/>
        </w:rPr>
        <w:t xml:space="preserve">• </w:t>
      </w:r>
      <w:r>
        <w:rPr>
          <w:szCs w:val="24"/>
        </w:rPr>
        <w:t>руководителю проекта</w:t>
      </w:r>
      <w:r>
        <w:rPr>
          <w:b/>
          <w:szCs w:val="24"/>
        </w:rPr>
        <w:t xml:space="preserve"> </w:t>
      </w:r>
      <w:r w:rsidR="00BF6859">
        <w:rPr>
          <w:b/>
          <w:szCs w:val="24"/>
        </w:rPr>
        <w:t>–</w:t>
      </w:r>
      <w:r>
        <w:rPr>
          <w:b/>
          <w:szCs w:val="24"/>
        </w:rPr>
        <w:t xml:space="preserve"> </w:t>
      </w:r>
      <w:r>
        <w:rPr>
          <w:b/>
          <w:color w:val="000000"/>
          <w:szCs w:val="24"/>
        </w:rPr>
        <w:t>Гусевой Ариадне Николаевне</w:t>
      </w:r>
      <w:r>
        <w:rPr>
          <w:color w:val="000000"/>
          <w:szCs w:val="24"/>
        </w:rPr>
        <w:t>,</w:t>
      </w:r>
      <w:r>
        <w:rPr>
          <w:b/>
          <w:szCs w:val="24"/>
          <w:shd w:val="clear" w:color="auto" w:fill="FFFFFF"/>
        </w:rPr>
        <w:t xml:space="preserve"> </w:t>
      </w:r>
      <w:r>
        <w:rPr>
          <w:color w:val="000000"/>
          <w:szCs w:val="24"/>
        </w:rPr>
        <w:t>кандидату искусствоведения, доценту кафедры академического пения:</w:t>
      </w:r>
      <w:r>
        <w:rPr>
          <w:b/>
          <w:szCs w:val="24"/>
          <w:shd w:val="clear" w:color="auto" w:fill="FFFFFF"/>
        </w:rPr>
        <w:t xml:space="preserve"> </w:t>
      </w:r>
      <w:hyperlink r:id="rId6" w:history="1">
        <w:r>
          <w:rPr>
            <w:rStyle w:val="a3"/>
            <w:szCs w:val="24"/>
            <w:shd w:val="clear" w:color="auto" w:fill="FFFFFF"/>
            <w:lang w:val="en-US"/>
          </w:rPr>
          <w:t>ww</w:t>
        </w:r>
        <w:r>
          <w:rPr>
            <w:rStyle w:val="a3"/>
            <w:szCs w:val="24"/>
            <w:shd w:val="clear" w:color="auto" w:fill="FFFFFF"/>
          </w:rPr>
          <w:t>.</w:t>
        </w:r>
        <w:r>
          <w:rPr>
            <w:rStyle w:val="a3"/>
            <w:szCs w:val="24"/>
            <w:shd w:val="clear" w:color="auto" w:fill="FFFFFF"/>
            <w:lang w:val="en-US"/>
          </w:rPr>
          <w:t>ariadna</w:t>
        </w:r>
        <w:r>
          <w:rPr>
            <w:rStyle w:val="a3"/>
            <w:szCs w:val="24"/>
            <w:shd w:val="clear" w:color="auto" w:fill="FFFFFF"/>
          </w:rPr>
          <w:t>@</w:t>
        </w:r>
        <w:r>
          <w:rPr>
            <w:rStyle w:val="a3"/>
            <w:szCs w:val="24"/>
            <w:shd w:val="clear" w:color="auto" w:fill="FFFFFF"/>
            <w:lang w:val="en-US"/>
          </w:rPr>
          <w:t>mail</w:t>
        </w:r>
        <w:r>
          <w:rPr>
            <w:rStyle w:val="a3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color w:val="000000"/>
          <w:szCs w:val="24"/>
        </w:rPr>
        <w:t>, контактный телефон: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Cs w:val="24"/>
        </w:rPr>
        <w:t>+</w:t>
      </w:r>
      <w:r>
        <w:rPr>
          <w:color w:val="000000"/>
          <w:szCs w:val="24"/>
        </w:rPr>
        <w:t>7950 721 8323;</w:t>
      </w:r>
    </w:p>
    <w:p w:rsidR="00544653" w:rsidRDefault="00D36522" w:rsidP="0054465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• </w:t>
      </w:r>
      <w:r w:rsidR="00544653">
        <w:rPr>
          <w:b/>
          <w:color w:val="000000"/>
          <w:szCs w:val="24"/>
        </w:rPr>
        <w:t>Пивоваровой Инне Лаврентьевне</w:t>
      </w:r>
      <w:r w:rsidR="00544653">
        <w:rPr>
          <w:color w:val="000000"/>
          <w:szCs w:val="24"/>
        </w:rPr>
        <w:t>, кандидату искусствоведения, доценту кафедры истории и теории музыки</w:t>
      </w:r>
      <w:r w:rsidR="00D40A01">
        <w:rPr>
          <w:color w:val="000000"/>
          <w:szCs w:val="24"/>
        </w:rPr>
        <w:t xml:space="preserve">, заведующей </w:t>
      </w:r>
      <w:r w:rsidR="00A07EBC">
        <w:rPr>
          <w:color w:val="000000"/>
          <w:szCs w:val="24"/>
        </w:rPr>
        <w:t>р</w:t>
      </w:r>
      <w:bookmarkStart w:id="0" w:name="_GoBack"/>
      <w:bookmarkEnd w:id="0"/>
      <w:r w:rsidR="00D40A01">
        <w:rPr>
          <w:color w:val="000000"/>
          <w:szCs w:val="24"/>
        </w:rPr>
        <w:t>едакционно-издательским отделом</w:t>
      </w:r>
      <w:r w:rsidR="00544653">
        <w:rPr>
          <w:color w:val="000000"/>
          <w:szCs w:val="24"/>
        </w:rPr>
        <w:t xml:space="preserve">: </w:t>
      </w:r>
      <w:hyperlink r:id="rId7" w:history="1">
        <w:r w:rsidR="00544653">
          <w:rPr>
            <w:rStyle w:val="a3"/>
            <w:szCs w:val="24"/>
            <w:lang w:val="en-US"/>
          </w:rPr>
          <w:t>ilpivovarova</w:t>
        </w:r>
        <w:r w:rsidR="00544653">
          <w:rPr>
            <w:rStyle w:val="a3"/>
            <w:szCs w:val="24"/>
          </w:rPr>
          <w:t>@</w:t>
        </w:r>
        <w:r w:rsidR="00544653">
          <w:rPr>
            <w:rStyle w:val="a3"/>
            <w:szCs w:val="24"/>
            <w:lang w:val="en-US"/>
          </w:rPr>
          <w:t>mail</w:t>
        </w:r>
        <w:r w:rsidR="00544653">
          <w:rPr>
            <w:rStyle w:val="a3"/>
            <w:szCs w:val="24"/>
          </w:rPr>
          <w:t>.</w:t>
        </w:r>
        <w:proofErr w:type="spellStart"/>
        <w:r w:rsidR="00544653">
          <w:rPr>
            <w:rStyle w:val="a3"/>
            <w:szCs w:val="24"/>
            <w:lang w:val="en-US"/>
          </w:rPr>
          <w:t>ru</w:t>
        </w:r>
        <w:proofErr w:type="spellEnd"/>
      </w:hyperlink>
      <w:r w:rsidR="00544653">
        <w:rPr>
          <w:color w:val="000000"/>
          <w:szCs w:val="24"/>
        </w:rPr>
        <w:t>,</w:t>
      </w:r>
      <w:r w:rsidR="00544653">
        <w:rPr>
          <w:b/>
          <w:color w:val="000000"/>
          <w:szCs w:val="24"/>
        </w:rPr>
        <w:t xml:space="preserve"> </w:t>
      </w:r>
      <w:r w:rsidR="00544653">
        <w:rPr>
          <w:color w:val="000000"/>
          <w:szCs w:val="24"/>
        </w:rPr>
        <w:t>контактный телефон:</w:t>
      </w:r>
      <w:r w:rsidR="00544653">
        <w:rPr>
          <w:b/>
          <w:color w:val="000000"/>
          <w:sz w:val="28"/>
          <w:szCs w:val="28"/>
        </w:rPr>
        <w:t xml:space="preserve"> </w:t>
      </w:r>
      <w:r w:rsidR="00544653">
        <w:rPr>
          <w:color w:val="000000"/>
          <w:szCs w:val="24"/>
        </w:rPr>
        <w:t>+7963 093 8172;</w:t>
      </w:r>
    </w:p>
    <w:p w:rsidR="00544653" w:rsidRDefault="00D36522" w:rsidP="00544653">
      <w:pPr>
        <w:shd w:val="clear" w:color="auto" w:fill="FFFFFF"/>
        <w:jc w:val="both"/>
        <w:textAlignment w:val="baseline"/>
        <w:rPr>
          <w:rFonts w:eastAsia="Calibri"/>
          <w:b/>
          <w:color w:val="0070C0"/>
          <w:szCs w:val="24"/>
          <w:u w:val="single"/>
          <w:lang w:eastAsia="en-US"/>
        </w:rPr>
      </w:pPr>
      <w:r>
        <w:rPr>
          <w:color w:val="000000"/>
          <w:szCs w:val="24"/>
        </w:rPr>
        <w:t xml:space="preserve">• </w:t>
      </w:r>
      <w:r w:rsidR="009114BE" w:rsidRPr="006D22FD">
        <w:rPr>
          <w:rFonts w:eastAsia="Calibri"/>
          <w:b/>
          <w:color w:val="000000"/>
          <w:szCs w:val="24"/>
          <w:shd w:val="clear" w:color="auto" w:fill="FFFFFF"/>
          <w:lang w:eastAsia="en-US"/>
        </w:rPr>
        <w:t>Артамоновой Екатерине Валерьевне</w:t>
      </w:r>
      <w:r w:rsidR="009114BE" w:rsidRPr="009114BE">
        <w:rPr>
          <w:rFonts w:eastAsia="Calibri"/>
          <w:color w:val="000000"/>
          <w:szCs w:val="24"/>
          <w:shd w:val="clear" w:color="auto" w:fill="FFFFFF"/>
          <w:lang w:eastAsia="en-US"/>
        </w:rPr>
        <w:t>,</w:t>
      </w:r>
      <w:r w:rsidR="009114BE">
        <w:rPr>
          <w:rFonts w:eastAsia="Calibri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="009114BE" w:rsidRPr="009114BE"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руководителю</w:t>
      </w:r>
      <w:r w:rsidR="00544653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Р</w:t>
      </w:r>
      <w:r w:rsidR="00544653">
        <w:rPr>
          <w:color w:val="000000"/>
          <w:sz w:val="22"/>
          <w:szCs w:val="22"/>
          <w:shd w:val="clear" w:color="auto" w:fill="FFFFFF"/>
        </w:rPr>
        <w:t>егиональн</w:t>
      </w:r>
      <w:r w:rsidR="009114BE">
        <w:rPr>
          <w:color w:val="000000"/>
          <w:sz w:val="22"/>
          <w:szCs w:val="22"/>
          <w:shd w:val="clear" w:color="auto" w:fill="FFFFFF"/>
        </w:rPr>
        <w:t>ого</w:t>
      </w:r>
      <w:r w:rsidR="00544653">
        <w:rPr>
          <w:color w:val="000000"/>
          <w:sz w:val="22"/>
          <w:szCs w:val="22"/>
          <w:shd w:val="clear" w:color="auto" w:fill="FFFFFF"/>
        </w:rPr>
        <w:t xml:space="preserve"> центр</w:t>
      </w:r>
      <w:r w:rsidR="009114BE">
        <w:rPr>
          <w:color w:val="000000"/>
          <w:sz w:val="22"/>
          <w:szCs w:val="22"/>
          <w:shd w:val="clear" w:color="auto" w:fill="FFFFFF"/>
        </w:rPr>
        <w:t>а</w:t>
      </w:r>
      <w:r w:rsidR="00544653">
        <w:rPr>
          <w:color w:val="000000"/>
          <w:sz w:val="22"/>
          <w:szCs w:val="22"/>
          <w:shd w:val="clear" w:color="auto" w:fill="FFFFFF"/>
        </w:rPr>
        <w:t xml:space="preserve"> научно-методической и творческой информации, повышения квалификации и переподготовки специалистов художественного образования</w:t>
      </w:r>
      <w:r w:rsidR="00D40A01">
        <w:rPr>
          <w:color w:val="000000"/>
          <w:sz w:val="22"/>
          <w:szCs w:val="22"/>
          <w:shd w:val="clear" w:color="auto" w:fill="FFFFFF"/>
        </w:rPr>
        <w:t>,</w:t>
      </w:r>
      <w:r w:rsidR="00544653">
        <w:rPr>
          <w:color w:val="000000"/>
          <w:sz w:val="22"/>
          <w:szCs w:val="22"/>
          <w:shd w:val="clear" w:color="auto" w:fill="FFFFFF"/>
        </w:rPr>
        <w:t xml:space="preserve"> </w:t>
      </w:r>
      <w:r w:rsidR="00544653">
        <w:rPr>
          <w:color w:val="0070C0"/>
          <w:szCs w:val="24"/>
          <w:u w:val="single"/>
          <w:shd w:val="clear" w:color="auto" w:fill="FFFFFF"/>
        </w:rPr>
        <w:t>metodcenter@magkmusic.com</w:t>
      </w:r>
      <w:r w:rsidR="00544653" w:rsidRPr="000623C3">
        <w:rPr>
          <w:rFonts w:eastAsia="Calibri"/>
          <w:color w:val="0070C0"/>
          <w:szCs w:val="24"/>
          <w:u w:val="single"/>
          <w:lang w:eastAsia="en-US"/>
        </w:rPr>
        <w:t>.</w:t>
      </w:r>
    </w:p>
    <w:p w:rsidR="00544653" w:rsidRDefault="00544653" w:rsidP="00544653">
      <w:pPr>
        <w:ind w:firstLine="567"/>
        <w:jc w:val="both"/>
        <w:rPr>
          <w:szCs w:val="24"/>
        </w:rPr>
      </w:pP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Пересылая статью для участия в конференции, оформленную согласно указанным требованиям, автор выражает согласие на передачу организаторам конференции</w:t>
      </w:r>
      <w:r>
        <w:rPr>
          <w:rFonts w:eastAsia="Calibri"/>
          <w:b/>
          <w:szCs w:val="24"/>
        </w:rPr>
        <w:t xml:space="preserve"> не</w:t>
      </w:r>
      <w:r>
        <w:rPr>
          <w:rFonts w:eastAsia="Calibri"/>
          <w:szCs w:val="24"/>
        </w:rPr>
        <w:t xml:space="preserve">исключительного права на публикацию </w:t>
      </w:r>
      <w:proofErr w:type="gramStart"/>
      <w:r>
        <w:rPr>
          <w:rFonts w:eastAsia="Calibri"/>
          <w:szCs w:val="24"/>
        </w:rPr>
        <w:t>статьи</w:t>
      </w:r>
      <w:proofErr w:type="gramEnd"/>
      <w:r>
        <w:rPr>
          <w:rFonts w:eastAsia="Calibri"/>
          <w:szCs w:val="24"/>
        </w:rPr>
        <w:t xml:space="preserve"> как в печатном, так и в электронном виде (т.</w:t>
      </w:r>
      <w:r w:rsidR="004651E6">
        <w:rPr>
          <w:rFonts w:eastAsia="Calibri"/>
          <w:szCs w:val="24"/>
          <w:lang w:val="en-US"/>
        </w:rPr>
        <w:t> </w:t>
      </w:r>
      <w:r>
        <w:rPr>
          <w:rFonts w:eastAsia="Calibri"/>
          <w:szCs w:val="24"/>
        </w:rPr>
        <w:t>е. автор даёт разрешение на публикацию с полным сохранением своего авторского права).</w:t>
      </w:r>
    </w:p>
    <w:p w:rsidR="004651E6" w:rsidRPr="00284B89" w:rsidRDefault="004651E6" w:rsidP="00544653">
      <w:pPr>
        <w:pStyle w:val="a4"/>
        <w:shd w:val="clear" w:color="auto" w:fill="FFFFFF"/>
        <w:spacing w:line="240" w:lineRule="auto"/>
        <w:ind w:left="0"/>
        <w:jc w:val="both"/>
        <w:textAlignment w:val="baseline"/>
        <w:rPr>
          <w:b/>
          <w:sz w:val="24"/>
          <w:szCs w:val="24"/>
        </w:rPr>
      </w:pPr>
    </w:p>
    <w:p w:rsidR="00544653" w:rsidRDefault="00544653" w:rsidP="00544653">
      <w:pPr>
        <w:pStyle w:val="a4"/>
        <w:shd w:val="clear" w:color="auto" w:fill="FFFFFF"/>
        <w:spacing w:line="240" w:lineRule="auto"/>
        <w:ind w:left="0"/>
        <w:jc w:val="both"/>
        <w:textAlignment w:val="baseline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ВНИМАНИЕ! Организаторы конференции оставляют за собой право отклонить доклады и презентации в случае их несоответствия тематике конференции и актуальным требованиям к научной публикации, в том числе при выявлении фактов некорректного заимствования.</w:t>
      </w:r>
    </w:p>
    <w:p w:rsidR="00544653" w:rsidRDefault="00544653" w:rsidP="00544653">
      <w:pPr>
        <w:shd w:val="clear" w:color="auto" w:fill="FFFFFF"/>
        <w:jc w:val="center"/>
        <w:textAlignment w:val="baseline"/>
        <w:rPr>
          <w:b/>
          <w:bCs/>
          <w:i/>
          <w:color w:val="212121"/>
          <w:szCs w:val="24"/>
          <w:bdr w:val="none" w:sz="0" w:space="0" w:color="auto" w:frame="1"/>
        </w:rPr>
      </w:pPr>
    </w:p>
    <w:p w:rsidR="00544653" w:rsidRDefault="00544653" w:rsidP="00544653">
      <w:pPr>
        <w:shd w:val="clear" w:color="auto" w:fill="FFFFFF"/>
        <w:jc w:val="center"/>
        <w:textAlignment w:val="baseline"/>
        <w:rPr>
          <w:color w:val="212121"/>
          <w:szCs w:val="24"/>
        </w:rPr>
      </w:pPr>
      <w:r>
        <w:rPr>
          <w:b/>
          <w:bCs/>
          <w:i/>
          <w:color w:val="212121"/>
          <w:szCs w:val="24"/>
          <w:bdr w:val="none" w:sz="0" w:space="0" w:color="auto" w:frame="1"/>
        </w:rPr>
        <w:t>Требования к оформлению статьи</w:t>
      </w:r>
      <w:r>
        <w:rPr>
          <w:color w:val="212121"/>
          <w:szCs w:val="24"/>
        </w:rPr>
        <w:t>:</w:t>
      </w:r>
    </w:p>
    <w:p w:rsidR="00544653" w:rsidRDefault="00544653" w:rsidP="00544653">
      <w:pPr>
        <w:shd w:val="clear" w:color="auto" w:fill="FFFFFF"/>
        <w:ind w:firstLine="567"/>
        <w:textAlignment w:val="baseline"/>
        <w:rPr>
          <w:color w:val="212121"/>
          <w:szCs w:val="24"/>
        </w:rPr>
      </w:pPr>
      <w:r>
        <w:rPr>
          <w:color w:val="212121"/>
          <w:szCs w:val="24"/>
        </w:rPr>
        <w:t>Объём статьи: 6–10 стр.</w:t>
      </w:r>
    </w:p>
    <w:p w:rsidR="00544653" w:rsidRDefault="00544653" w:rsidP="00544653">
      <w:pPr>
        <w:shd w:val="clear" w:color="auto" w:fill="FFFFFF"/>
        <w:ind w:firstLine="567"/>
        <w:textAlignment w:val="baseline"/>
        <w:rPr>
          <w:color w:val="212121"/>
          <w:szCs w:val="24"/>
        </w:rPr>
      </w:pPr>
      <w:r>
        <w:rPr>
          <w:color w:val="212121"/>
          <w:szCs w:val="24"/>
        </w:rPr>
        <w:t xml:space="preserve">Формат файла: </w:t>
      </w:r>
      <w:proofErr w:type="spellStart"/>
      <w:r>
        <w:rPr>
          <w:color w:val="212121"/>
          <w:szCs w:val="24"/>
        </w:rPr>
        <w:t>Microsoft</w:t>
      </w:r>
      <w:proofErr w:type="spellEnd"/>
      <w:r>
        <w:rPr>
          <w:color w:val="212121"/>
          <w:szCs w:val="24"/>
        </w:rPr>
        <w:t xml:space="preserve"> </w:t>
      </w:r>
      <w:proofErr w:type="spellStart"/>
      <w:r>
        <w:rPr>
          <w:color w:val="212121"/>
          <w:szCs w:val="24"/>
        </w:rPr>
        <w:t>Word</w:t>
      </w:r>
      <w:proofErr w:type="spellEnd"/>
      <w:r>
        <w:rPr>
          <w:color w:val="212121"/>
          <w:szCs w:val="24"/>
        </w:rPr>
        <w:t xml:space="preserve"> (.</w:t>
      </w:r>
      <w:proofErr w:type="spellStart"/>
      <w:r>
        <w:rPr>
          <w:color w:val="212121"/>
          <w:szCs w:val="24"/>
        </w:rPr>
        <w:t>doc</w:t>
      </w:r>
      <w:proofErr w:type="spellEnd"/>
      <w:r>
        <w:rPr>
          <w:color w:val="212121"/>
          <w:szCs w:val="24"/>
        </w:rPr>
        <w:t xml:space="preserve"> или .</w:t>
      </w:r>
      <w:proofErr w:type="spellStart"/>
      <w:r>
        <w:rPr>
          <w:color w:val="212121"/>
          <w:szCs w:val="24"/>
        </w:rPr>
        <w:t>docx</w:t>
      </w:r>
      <w:proofErr w:type="spellEnd"/>
      <w:r>
        <w:rPr>
          <w:color w:val="212121"/>
          <w:szCs w:val="24"/>
        </w:rPr>
        <w:t>).</w:t>
      </w:r>
    </w:p>
    <w:p w:rsidR="00544653" w:rsidRDefault="00544653" w:rsidP="00544653">
      <w:pPr>
        <w:shd w:val="clear" w:color="auto" w:fill="FFFFFF"/>
        <w:ind w:firstLine="567"/>
        <w:jc w:val="both"/>
        <w:textAlignment w:val="baseline"/>
        <w:rPr>
          <w:color w:val="212121"/>
          <w:szCs w:val="24"/>
        </w:rPr>
      </w:pPr>
      <w:proofErr w:type="gramStart"/>
      <w:r>
        <w:rPr>
          <w:color w:val="212121"/>
          <w:szCs w:val="24"/>
        </w:rPr>
        <w:t xml:space="preserve">Формат листа: поля </w:t>
      </w:r>
      <w:r w:rsidR="004651E6" w:rsidRPr="004651E6">
        <w:rPr>
          <w:color w:val="212121"/>
          <w:szCs w:val="24"/>
        </w:rPr>
        <w:t>–</w:t>
      </w:r>
      <w:r>
        <w:rPr>
          <w:color w:val="212121"/>
          <w:szCs w:val="24"/>
        </w:rPr>
        <w:t xml:space="preserve"> 2 см; шрифт </w:t>
      </w:r>
      <w:r w:rsidR="004651E6" w:rsidRPr="004651E6">
        <w:rPr>
          <w:color w:val="212121"/>
          <w:szCs w:val="24"/>
        </w:rPr>
        <w:t>–</w:t>
      </w:r>
      <w:r>
        <w:rPr>
          <w:color w:val="212121"/>
          <w:szCs w:val="24"/>
        </w:rPr>
        <w:t xml:space="preserve"> </w:t>
      </w:r>
      <w:proofErr w:type="spellStart"/>
      <w:r>
        <w:rPr>
          <w:color w:val="212121"/>
          <w:szCs w:val="24"/>
        </w:rPr>
        <w:t>Times</w:t>
      </w:r>
      <w:proofErr w:type="spellEnd"/>
      <w:r>
        <w:rPr>
          <w:color w:val="212121"/>
          <w:szCs w:val="24"/>
        </w:rPr>
        <w:t xml:space="preserve"> </w:t>
      </w:r>
      <w:proofErr w:type="spellStart"/>
      <w:r>
        <w:rPr>
          <w:color w:val="212121"/>
          <w:szCs w:val="24"/>
        </w:rPr>
        <w:t>New</w:t>
      </w:r>
      <w:proofErr w:type="spellEnd"/>
      <w:r>
        <w:rPr>
          <w:color w:val="212121"/>
          <w:szCs w:val="24"/>
        </w:rPr>
        <w:t xml:space="preserve"> </w:t>
      </w:r>
      <w:proofErr w:type="spellStart"/>
      <w:r>
        <w:rPr>
          <w:color w:val="212121"/>
          <w:szCs w:val="24"/>
        </w:rPr>
        <w:t>Roman</w:t>
      </w:r>
      <w:proofErr w:type="spellEnd"/>
      <w:r>
        <w:rPr>
          <w:color w:val="212121"/>
          <w:szCs w:val="24"/>
        </w:rPr>
        <w:t xml:space="preserve">, размер </w:t>
      </w:r>
      <w:r w:rsidR="004651E6" w:rsidRPr="004651E6">
        <w:rPr>
          <w:color w:val="212121"/>
          <w:szCs w:val="24"/>
        </w:rPr>
        <w:t xml:space="preserve">– </w:t>
      </w:r>
      <w:r>
        <w:rPr>
          <w:color w:val="212121"/>
          <w:szCs w:val="24"/>
        </w:rPr>
        <w:t xml:space="preserve">14 пт.; межстрочный интервал </w:t>
      </w:r>
      <w:r w:rsidR="004651E6" w:rsidRPr="00741239">
        <w:rPr>
          <w:color w:val="212121"/>
          <w:szCs w:val="24"/>
        </w:rPr>
        <w:t>–</w:t>
      </w:r>
      <w:r>
        <w:rPr>
          <w:color w:val="212121"/>
          <w:szCs w:val="24"/>
        </w:rPr>
        <w:t xml:space="preserve">  </w:t>
      </w:r>
      <w:r>
        <w:rPr>
          <w:rFonts w:eastAsia="Calibri"/>
          <w:szCs w:val="24"/>
        </w:rPr>
        <w:t>одинарный</w:t>
      </w:r>
      <w:r>
        <w:rPr>
          <w:color w:val="212121"/>
          <w:szCs w:val="24"/>
        </w:rPr>
        <w:t>.</w:t>
      </w:r>
      <w:proofErr w:type="gramEnd"/>
    </w:p>
    <w:p w:rsidR="00544653" w:rsidRDefault="00544653" w:rsidP="00544653">
      <w:pPr>
        <w:shd w:val="clear" w:color="auto" w:fill="FFFFFF"/>
        <w:ind w:firstLine="567"/>
        <w:textAlignment w:val="baseline"/>
        <w:rPr>
          <w:b/>
          <w:i/>
          <w:color w:val="212121"/>
          <w:szCs w:val="24"/>
        </w:rPr>
      </w:pPr>
      <w:r>
        <w:rPr>
          <w:b/>
          <w:i/>
          <w:color w:val="212121"/>
          <w:szCs w:val="24"/>
        </w:rPr>
        <w:t>Структура статьи:</w:t>
      </w:r>
    </w:p>
    <w:p w:rsidR="00544653" w:rsidRDefault="00544653" w:rsidP="00544653">
      <w:pPr>
        <w:shd w:val="clear" w:color="auto" w:fill="FFFFFF"/>
        <w:ind w:firstLine="567"/>
        <w:jc w:val="both"/>
        <w:textAlignment w:val="baseline"/>
        <w:rPr>
          <w:color w:val="212121"/>
          <w:szCs w:val="24"/>
        </w:rPr>
      </w:pPr>
      <w:r>
        <w:rPr>
          <w:b/>
          <w:color w:val="212121"/>
          <w:szCs w:val="24"/>
        </w:rPr>
        <w:t>Название статьи</w:t>
      </w:r>
      <w:r>
        <w:rPr>
          <w:color w:val="212121"/>
          <w:szCs w:val="24"/>
        </w:rPr>
        <w:t xml:space="preserve"> на русском и английском языках, </w:t>
      </w:r>
      <w:r>
        <w:rPr>
          <w:rFonts w:eastAsia="Calibri"/>
          <w:szCs w:val="24"/>
          <w:lang w:val="en-US"/>
        </w:rPr>
        <w:t>Times</w:t>
      </w:r>
      <w:r w:rsidRPr="00544653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en-US"/>
        </w:rPr>
        <w:t>New</w:t>
      </w:r>
      <w:r w:rsidRPr="00544653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en-US"/>
        </w:rPr>
        <w:t>Roman</w:t>
      </w:r>
      <w:r>
        <w:rPr>
          <w:rFonts w:eastAsia="Calibri"/>
          <w:szCs w:val="24"/>
        </w:rPr>
        <w:t xml:space="preserve">, </w:t>
      </w:r>
      <w:r>
        <w:rPr>
          <w:rFonts w:eastAsia="Calibri"/>
          <w:b/>
          <w:szCs w:val="24"/>
        </w:rPr>
        <w:t>прописными</w:t>
      </w:r>
      <w:r>
        <w:rPr>
          <w:rFonts w:eastAsia="Calibri"/>
          <w:szCs w:val="24"/>
        </w:rPr>
        <w:t xml:space="preserve"> буквами, размер 14 </w:t>
      </w:r>
      <w:proofErr w:type="spellStart"/>
      <w:r>
        <w:rPr>
          <w:rFonts w:eastAsia="Calibri"/>
          <w:szCs w:val="24"/>
        </w:rPr>
        <w:t>пт</w:t>
      </w:r>
      <w:proofErr w:type="spellEnd"/>
      <w:r>
        <w:rPr>
          <w:rFonts w:eastAsia="Calibri"/>
          <w:szCs w:val="24"/>
        </w:rPr>
        <w:t>, межстрочный интервал одинарный, выравнивается по центру.</w:t>
      </w:r>
    </w:p>
    <w:p w:rsidR="00544653" w:rsidRDefault="00544653" w:rsidP="00544653">
      <w:pPr>
        <w:shd w:val="clear" w:color="auto" w:fill="FFFFFF"/>
        <w:ind w:firstLine="567"/>
        <w:jc w:val="both"/>
        <w:textAlignment w:val="baseline"/>
        <w:rPr>
          <w:color w:val="212121"/>
          <w:szCs w:val="24"/>
        </w:rPr>
      </w:pPr>
      <w:r>
        <w:rPr>
          <w:b/>
          <w:color w:val="212121"/>
          <w:szCs w:val="24"/>
        </w:rPr>
        <w:t>Данные об авторах</w:t>
      </w:r>
      <w:r>
        <w:rPr>
          <w:color w:val="212121"/>
          <w:szCs w:val="24"/>
        </w:rPr>
        <w:t xml:space="preserve"> на русском и английском языках выравниваются по правому краю: инициалы и фамилия автора (выделяются жирным шрифтом), учёная степень, учёное звание, почётное звание, занимаемая должность, наименование организации. </w:t>
      </w:r>
    </w:p>
    <w:p w:rsidR="00544653" w:rsidRDefault="00544653" w:rsidP="00544653">
      <w:pPr>
        <w:shd w:val="clear" w:color="auto" w:fill="FFFFFF"/>
        <w:ind w:firstLine="567"/>
        <w:jc w:val="both"/>
        <w:textAlignment w:val="baseline"/>
        <w:rPr>
          <w:color w:val="212121"/>
          <w:szCs w:val="24"/>
        </w:rPr>
      </w:pPr>
      <w:r>
        <w:rPr>
          <w:b/>
          <w:color w:val="212121"/>
          <w:szCs w:val="24"/>
        </w:rPr>
        <w:t>Аннотация</w:t>
      </w:r>
      <w:r>
        <w:rPr>
          <w:color w:val="212121"/>
          <w:szCs w:val="24"/>
        </w:rPr>
        <w:t xml:space="preserve"> на русском и английском языках, 4–8 строк (до 500 знаков</w:t>
      </w:r>
      <w:r>
        <w:rPr>
          <w:rFonts w:eastAsia="Calibri"/>
          <w:szCs w:val="24"/>
        </w:rPr>
        <w:t xml:space="preserve"> с пробелами</w:t>
      </w:r>
      <w:r>
        <w:rPr>
          <w:color w:val="212121"/>
          <w:szCs w:val="24"/>
        </w:rPr>
        <w:t>).</w:t>
      </w:r>
      <w:r>
        <w:rPr>
          <w:rFonts w:eastAsia="Calibri"/>
          <w:szCs w:val="24"/>
        </w:rPr>
        <w:t xml:space="preserve"> В конце слова «Аннотация» («</w:t>
      </w:r>
      <w:r>
        <w:rPr>
          <w:rFonts w:eastAsia="Calibri"/>
          <w:szCs w:val="24"/>
          <w:lang w:val="en-US"/>
        </w:rPr>
        <w:t>Abstract</w:t>
      </w:r>
      <w:r>
        <w:rPr>
          <w:rFonts w:eastAsia="Calibri"/>
          <w:szCs w:val="24"/>
        </w:rPr>
        <w:t xml:space="preserve">») ставится </w:t>
      </w:r>
      <w:r>
        <w:rPr>
          <w:rFonts w:eastAsia="Calibri"/>
          <w:b/>
          <w:szCs w:val="24"/>
        </w:rPr>
        <w:t>точка</w:t>
      </w:r>
      <w:r>
        <w:rPr>
          <w:rFonts w:eastAsia="Calibri"/>
          <w:szCs w:val="24"/>
        </w:rPr>
        <w:t>.</w:t>
      </w: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Ключевые слова</w:t>
      </w:r>
      <w:r>
        <w:rPr>
          <w:rFonts w:eastAsia="Calibri"/>
          <w:szCs w:val="24"/>
        </w:rPr>
        <w:t xml:space="preserve"> на русском и английском языках: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>не менее 4, но не более 6. После слов «Ключевые слова» («</w:t>
      </w:r>
      <w:r>
        <w:rPr>
          <w:rFonts w:eastAsia="Calibri"/>
          <w:szCs w:val="24"/>
          <w:lang w:val="en-US"/>
        </w:rPr>
        <w:t>Keywords</w:t>
      </w:r>
      <w:r>
        <w:rPr>
          <w:rFonts w:eastAsia="Calibri"/>
          <w:szCs w:val="24"/>
        </w:rPr>
        <w:t xml:space="preserve">») ставится </w:t>
      </w:r>
      <w:r>
        <w:rPr>
          <w:rFonts w:eastAsia="Calibri"/>
          <w:b/>
          <w:szCs w:val="24"/>
        </w:rPr>
        <w:t>двоеточие</w:t>
      </w:r>
      <w:r>
        <w:rPr>
          <w:rFonts w:eastAsia="Calibri"/>
          <w:szCs w:val="24"/>
        </w:rPr>
        <w:t>.</w:t>
      </w: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Основной текст: </w:t>
      </w:r>
      <w:r>
        <w:rPr>
          <w:rFonts w:eastAsia="Calibri"/>
          <w:szCs w:val="24"/>
          <w:lang w:val="en-US"/>
        </w:rPr>
        <w:t>Times</w:t>
      </w:r>
      <w:r w:rsidRPr="00544653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en-US"/>
        </w:rPr>
        <w:t>New</w:t>
      </w:r>
      <w:r w:rsidRPr="00544653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en-US"/>
        </w:rPr>
        <w:t>Roman</w:t>
      </w:r>
      <w:r>
        <w:rPr>
          <w:rFonts w:eastAsia="Calibri"/>
          <w:szCs w:val="24"/>
        </w:rPr>
        <w:t xml:space="preserve">, размер 14 пт., межстрочный интервал </w:t>
      </w:r>
      <w:r w:rsidR="00741239" w:rsidRPr="00741239">
        <w:rPr>
          <w:rFonts w:eastAsia="Calibri"/>
          <w:szCs w:val="24"/>
        </w:rPr>
        <w:t>–</w:t>
      </w:r>
      <w:r>
        <w:rPr>
          <w:rFonts w:eastAsia="Calibri"/>
          <w:szCs w:val="24"/>
        </w:rPr>
        <w:t xml:space="preserve"> одинарный, отступ первой строки </w:t>
      </w:r>
      <w:r w:rsidR="00741239" w:rsidRPr="00741239">
        <w:rPr>
          <w:rFonts w:eastAsia="Calibri"/>
          <w:szCs w:val="24"/>
        </w:rPr>
        <w:t>–</w:t>
      </w:r>
      <w:r>
        <w:rPr>
          <w:rFonts w:eastAsia="Calibri"/>
          <w:szCs w:val="24"/>
        </w:rPr>
        <w:t xml:space="preserve"> 1,25 см, выравнивание </w:t>
      </w:r>
      <w:r w:rsidR="00741239" w:rsidRPr="00741239">
        <w:rPr>
          <w:rFonts w:eastAsia="Calibri"/>
          <w:szCs w:val="24"/>
        </w:rPr>
        <w:t>–</w:t>
      </w:r>
      <w:r>
        <w:rPr>
          <w:rFonts w:eastAsia="Calibri"/>
          <w:szCs w:val="24"/>
        </w:rPr>
        <w:t xml:space="preserve"> по ширине, переносы исключительно автоматические (выделить текст, зайти: размер страницы – расстановка переносов – Авто). Необходимо пропечатывать букву </w:t>
      </w:r>
      <w:r>
        <w:rPr>
          <w:rFonts w:eastAsia="Calibri"/>
          <w:b/>
          <w:szCs w:val="24"/>
        </w:rPr>
        <w:t>«ё»</w:t>
      </w:r>
      <w:r>
        <w:rPr>
          <w:rFonts w:eastAsia="Calibri"/>
          <w:szCs w:val="24"/>
        </w:rPr>
        <w:t xml:space="preserve">. Между текстом и заголовком, заголовком и списком литературы должен быть </w:t>
      </w:r>
      <w:r>
        <w:rPr>
          <w:rFonts w:eastAsia="Calibri"/>
          <w:b/>
          <w:szCs w:val="24"/>
        </w:rPr>
        <w:t>один интервал</w:t>
      </w:r>
      <w:r>
        <w:rPr>
          <w:rFonts w:eastAsia="Calibri"/>
          <w:szCs w:val="24"/>
        </w:rPr>
        <w:t>.</w:t>
      </w: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Оформление цитаты: </w:t>
      </w:r>
      <w:r w:rsidR="00A43975">
        <w:rPr>
          <w:rFonts w:eastAsia="Calibri"/>
          <w:szCs w:val="24"/>
        </w:rPr>
        <w:t xml:space="preserve">внешние </w:t>
      </w:r>
      <w:r>
        <w:rPr>
          <w:rFonts w:eastAsia="Calibri"/>
          <w:szCs w:val="24"/>
        </w:rPr>
        <w:t xml:space="preserve">кавычки </w:t>
      </w:r>
      <w:r>
        <w:rPr>
          <w:rFonts w:eastAsia="Calibri"/>
          <w:b/>
          <w:szCs w:val="24"/>
        </w:rPr>
        <w:t>«»</w:t>
      </w:r>
      <w:r>
        <w:rPr>
          <w:rFonts w:eastAsia="Calibri"/>
          <w:szCs w:val="24"/>
        </w:rPr>
        <w:t xml:space="preserve">; цитата внутри цитаты </w:t>
      </w:r>
      <w:r w:rsidR="00741239" w:rsidRPr="006132CD">
        <w:rPr>
          <w:rFonts w:eastAsia="Calibri"/>
          <w:szCs w:val="24"/>
        </w:rPr>
        <w:t>–</w:t>
      </w:r>
      <w:r>
        <w:rPr>
          <w:rFonts w:eastAsia="Calibri"/>
          <w:szCs w:val="24"/>
        </w:rPr>
        <w:t xml:space="preserve"> внутренние кавычки </w:t>
      </w:r>
      <w:r>
        <w:rPr>
          <w:rFonts w:eastAsia="Calibri"/>
          <w:b/>
          <w:szCs w:val="24"/>
        </w:rPr>
        <w:t>“”</w:t>
      </w:r>
      <w:r>
        <w:rPr>
          <w:rFonts w:eastAsia="Calibri"/>
          <w:szCs w:val="24"/>
        </w:rPr>
        <w:t>.</w:t>
      </w: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lastRenderedPageBreak/>
        <w:t>С</w:t>
      </w:r>
      <w:r w:rsidR="00A43975">
        <w:rPr>
          <w:rFonts w:eastAsia="Calibri"/>
          <w:b/>
          <w:szCs w:val="24"/>
        </w:rPr>
        <w:t>сылки</w:t>
      </w:r>
      <w:r>
        <w:rPr>
          <w:rFonts w:eastAsia="Calibri"/>
          <w:szCs w:val="24"/>
        </w:rPr>
        <w:t xml:space="preserve"> на литературу печатаются в квадратных скобках после цитаты с указанием страницы. Отсылка к источнику делается по образцу: [2, с. 6]. Буква «</w:t>
      </w:r>
      <w:proofErr w:type="gramStart"/>
      <w:r>
        <w:rPr>
          <w:rFonts w:eastAsia="Calibri"/>
          <w:b/>
          <w:szCs w:val="24"/>
        </w:rPr>
        <w:t>с</w:t>
      </w:r>
      <w:proofErr w:type="gramEnd"/>
      <w:r>
        <w:rPr>
          <w:rFonts w:eastAsia="Calibri"/>
          <w:szCs w:val="24"/>
        </w:rPr>
        <w:t xml:space="preserve">» </w:t>
      </w:r>
      <w:r w:rsidR="006132CD" w:rsidRPr="00284B89">
        <w:rPr>
          <w:rFonts w:eastAsia="Calibri"/>
          <w:szCs w:val="24"/>
        </w:rPr>
        <w:t>–</w:t>
      </w:r>
      <w:r>
        <w:rPr>
          <w:rFonts w:eastAsia="Calibri"/>
          <w:szCs w:val="24"/>
        </w:rPr>
        <w:t xml:space="preserve"> </w:t>
      </w:r>
      <w:r>
        <w:rPr>
          <w:rFonts w:eastAsia="Calibri"/>
          <w:b/>
          <w:szCs w:val="24"/>
        </w:rPr>
        <w:t>строчная</w:t>
      </w:r>
      <w:r>
        <w:rPr>
          <w:rFonts w:eastAsia="Calibri"/>
          <w:szCs w:val="24"/>
        </w:rPr>
        <w:t>. При необходимости указать несколько источников записи в скобках разделяют знаком «</w:t>
      </w:r>
      <w:proofErr w:type="gramStart"/>
      <w:r>
        <w:rPr>
          <w:rFonts w:eastAsia="Calibri"/>
          <w:b/>
          <w:szCs w:val="24"/>
        </w:rPr>
        <w:t>;</w:t>
      </w:r>
      <w:r>
        <w:rPr>
          <w:rFonts w:eastAsia="Calibri"/>
          <w:szCs w:val="24"/>
        </w:rPr>
        <w:t>»</w:t>
      </w:r>
      <w:proofErr w:type="gramEnd"/>
      <w:r>
        <w:rPr>
          <w:rFonts w:eastAsia="Calibri"/>
          <w:szCs w:val="24"/>
        </w:rPr>
        <w:t xml:space="preserve">, например: [2, с. 36; 7, с. 35] или [13;14]. Во втором случае </w:t>
      </w:r>
      <w:r>
        <w:rPr>
          <w:rFonts w:eastAsia="Calibri"/>
          <w:b/>
          <w:szCs w:val="24"/>
        </w:rPr>
        <w:t>без пробела</w:t>
      </w:r>
      <w:r>
        <w:rPr>
          <w:rFonts w:eastAsia="Calibri"/>
          <w:szCs w:val="24"/>
        </w:rPr>
        <w:t>.</w:t>
      </w: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b/>
          <w:szCs w:val="24"/>
        </w:rPr>
        <w:t>Примеры</w:t>
      </w:r>
      <w:r>
        <w:rPr>
          <w:rFonts w:eastAsia="Calibri"/>
          <w:szCs w:val="24"/>
        </w:rPr>
        <w:t xml:space="preserve"> (ноты, схемы, рисунки, иллюстрации, фото и др.) должны иметь совмещение с </w:t>
      </w:r>
      <w:r>
        <w:rPr>
          <w:rFonts w:eastAsia="Calibri"/>
          <w:szCs w:val="24"/>
          <w:lang w:val="en-US"/>
        </w:rPr>
        <w:t>Word</w:t>
      </w:r>
      <w:r>
        <w:rPr>
          <w:rFonts w:eastAsia="Calibri"/>
          <w:szCs w:val="24"/>
        </w:rPr>
        <w:t>. Примеры нумеруются (Пример 1, Схема 1, Фото 1 и д</w:t>
      </w:r>
      <w:r w:rsidR="00D12F6F">
        <w:rPr>
          <w:rFonts w:eastAsia="Calibri"/>
          <w:szCs w:val="24"/>
        </w:rPr>
        <w:t>р</w:t>
      </w:r>
      <w:r>
        <w:rPr>
          <w:rFonts w:eastAsia="Calibri"/>
          <w:szCs w:val="24"/>
        </w:rPr>
        <w:t xml:space="preserve">.). Соответствующий номер примера проставляется в статье (сами примеры автором в статье не размещаются). Все примеры прилагаются отдельным файлом. Разрешение иллюстраций не менее 300 </w:t>
      </w:r>
      <w:r>
        <w:rPr>
          <w:rFonts w:eastAsia="Calibri"/>
          <w:szCs w:val="24"/>
          <w:lang w:val="en-US"/>
        </w:rPr>
        <w:t>dpi</w:t>
      </w:r>
      <w:r>
        <w:rPr>
          <w:rFonts w:eastAsia="Calibri"/>
          <w:szCs w:val="24"/>
        </w:rPr>
        <w:t>.</w:t>
      </w:r>
    </w:p>
    <w:p w:rsidR="00406C41" w:rsidRDefault="00406C41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</w:p>
    <w:p w:rsidR="00544653" w:rsidRPr="00406C41" w:rsidRDefault="00544653" w:rsidP="00544653">
      <w:pPr>
        <w:tabs>
          <w:tab w:val="left" w:pos="0"/>
        </w:tabs>
        <w:ind w:firstLine="567"/>
        <w:jc w:val="both"/>
        <w:rPr>
          <w:rFonts w:eastAsia="Calibri"/>
          <w:b/>
          <w:szCs w:val="24"/>
        </w:rPr>
      </w:pPr>
      <w:r w:rsidRPr="00406C41">
        <w:rPr>
          <w:rFonts w:eastAsia="Calibri"/>
          <w:b/>
          <w:szCs w:val="24"/>
        </w:rPr>
        <w:t>Автор статьи несёт полную ответственность за то, что распространение используемых им изображений не нарушает чьих-либо исключительных на них прав.</w:t>
      </w:r>
    </w:p>
    <w:p w:rsidR="00406C41" w:rsidRDefault="00406C41" w:rsidP="00544653">
      <w:pPr>
        <w:tabs>
          <w:tab w:val="left" w:pos="0"/>
        </w:tabs>
        <w:ind w:firstLine="567"/>
        <w:jc w:val="both"/>
        <w:rPr>
          <w:rFonts w:eastAsia="Calibri"/>
          <w:b/>
          <w:szCs w:val="24"/>
        </w:rPr>
      </w:pP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Оформление библиографического списка. </w:t>
      </w:r>
      <w:r>
        <w:rPr>
          <w:rFonts w:eastAsia="Calibri"/>
          <w:szCs w:val="24"/>
        </w:rPr>
        <w:t>Библиографический список должен быть отделён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szCs w:val="24"/>
        </w:rPr>
        <w:t xml:space="preserve">заголовком </w:t>
      </w:r>
      <w:r>
        <w:rPr>
          <w:rFonts w:eastAsia="Calibri"/>
          <w:b/>
          <w:szCs w:val="24"/>
        </w:rPr>
        <w:t>Список литературы</w:t>
      </w:r>
      <w:r>
        <w:rPr>
          <w:rFonts w:eastAsia="Calibri"/>
          <w:szCs w:val="24"/>
        </w:rPr>
        <w:t>.</w:t>
      </w: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При оформлении списка литературы следует ориентироваться </w:t>
      </w:r>
      <w:proofErr w:type="gramStart"/>
      <w:r>
        <w:rPr>
          <w:rFonts w:eastAsia="Calibri"/>
          <w:szCs w:val="24"/>
        </w:rPr>
        <w:t>на</w:t>
      </w:r>
      <w:proofErr w:type="gramEnd"/>
      <w:r>
        <w:rPr>
          <w:rFonts w:eastAsia="Calibri"/>
          <w:szCs w:val="24"/>
        </w:rPr>
        <w:t xml:space="preserve">: </w:t>
      </w:r>
      <w:r>
        <w:rPr>
          <w:rFonts w:eastAsia="Calibri"/>
          <w:b/>
          <w:szCs w:val="24"/>
        </w:rPr>
        <w:t xml:space="preserve">ГОСТ </w:t>
      </w:r>
      <w:proofErr w:type="gramStart"/>
      <w:r>
        <w:rPr>
          <w:rFonts w:eastAsia="Calibri"/>
          <w:b/>
          <w:szCs w:val="24"/>
        </w:rPr>
        <w:t>Р</w:t>
      </w:r>
      <w:proofErr w:type="gramEnd"/>
      <w:r>
        <w:rPr>
          <w:rFonts w:eastAsia="Calibri"/>
          <w:b/>
          <w:szCs w:val="24"/>
        </w:rPr>
        <w:t xml:space="preserve"> 7.0.100-2018.</w:t>
      </w:r>
      <w:r>
        <w:rPr>
          <w:rFonts w:eastAsia="Calibri"/>
          <w:szCs w:val="24"/>
        </w:rPr>
        <w:t xml:space="preserve"> Библиографическая запись. Библиографическое описание. Общие требования и правила составления</w:t>
      </w:r>
      <w:proofErr w:type="gramStart"/>
      <w:r>
        <w:rPr>
          <w:rFonts w:eastAsia="Calibri"/>
          <w:szCs w:val="24"/>
        </w:rPr>
        <w:t xml:space="preserve"> :</w:t>
      </w:r>
      <w:proofErr w:type="gramEnd"/>
      <w:r>
        <w:rPr>
          <w:rFonts w:eastAsia="Calibri"/>
          <w:szCs w:val="24"/>
        </w:rPr>
        <w:t xml:space="preserve"> национальный стандарт Российской Федерации : дата введения 2019-07-01 / Федеральное агентство по техническому регулированию. – Изд. официальное. – Москва</w:t>
      </w:r>
      <w:proofErr w:type="gramStart"/>
      <w:r>
        <w:rPr>
          <w:rFonts w:eastAsia="Calibri"/>
          <w:szCs w:val="24"/>
        </w:rPr>
        <w:t xml:space="preserve"> :</w:t>
      </w:r>
      <w:proofErr w:type="gram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Стандартинформ</w:t>
      </w:r>
      <w:proofErr w:type="spellEnd"/>
      <w:r>
        <w:rPr>
          <w:rFonts w:eastAsia="Calibri"/>
          <w:szCs w:val="24"/>
        </w:rPr>
        <w:t>,  2018. – 124 с.</w:t>
      </w: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Список литературы располагается </w:t>
      </w:r>
      <w:r>
        <w:rPr>
          <w:rFonts w:eastAsia="Calibri"/>
          <w:b/>
          <w:szCs w:val="24"/>
        </w:rPr>
        <w:t>в алфавитном порядке</w:t>
      </w:r>
      <w:r>
        <w:rPr>
          <w:rFonts w:eastAsia="Calibri"/>
          <w:szCs w:val="24"/>
        </w:rPr>
        <w:t xml:space="preserve">. Список </w:t>
      </w:r>
      <w:r>
        <w:rPr>
          <w:rFonts w:eastAsia="Calibri"/>
          <w:b/>
          <w:szCs w:val="24"/>
        </w:rPr>
        <w:t>не должен</w:t>
      </w:r>
      <w:r>
        <w:rPr>
          <w:rFonts w:eastAsia="Calibri"/>
          <w:szCs w:val="24"/>
        </w:rPr>
        <w:t xml:space="preserve"> содержать в себе скрытых ссылок, подчёркиваний, выделений и т. п.</w:t>
      </w:r>
    </w:p>
    <w:p w:rsidR="00544653" w:rsidRDefault="00544653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После списка литературы на русском языке располагается </w:t>
      </w:r>
      <w:r>
        <w:rPr>
          <w:rFonts w:eastAsia="Calibri"/>
          <w:b/>
          <w:szCs w:val="24"/>
          <w:lang w:val="en-US"/>
        </w:rPr>
        <w:t>References</w:t>
      </w:r>
      <w:r>
        <w:rPr>
          <w:rFonts w:eastAsia="Calibri"/>
          <w:szCs w:val="24"/>
        </w:rPr>
        <w:t xml:space="preserve"> с транслитерацией (написание русского текста латинскими буквами) и переводом на английский язык. </w:t>
      </w:r>
    </w:p>
    <w:p w:rsidR="00406C41" w:rsidRDefault="00406C41" w:rsidP="00544653">
      <w:pPr>
        <w:tabs>
          <w:tab w:val="left" w:pos="0"/>
        </w:tabs>
        <w:ind w:firstLine="567"/>
        <w:jc w:val="both"/>
        <w:rPr>
          <w:rFonts w:eastAsia="Calibri"/>
          <w:szCs w:val="24"/>
        </w:rPr>
      </w:pPr>
    </w:p>
    <w:p w:rsidR="00544653" w:rsidRPr="00406C41" w:rsidRDefault="00544653" w:rsidP="00544653">
      <w:pPr>
        <w:tabs>
          <w:tab w:val="left" w:pos="0"/>
        </w:tabs>
        <w:ind w:firstLine="567"/>
        <w:jc w:val="both"/>
        <w:rPr>
          <w:rFonts w:eastAsia="Calibri"/>
          <w:b/>
          <w:szCs w:val="24"/>
        </w:rPr>
      </w:pPr>
      <w:r w:rsidRPr="00406C41">
        <w:rPr>
          <w:rFonts w:eastAsia="Calibri"/>
          <w:b/>
          <w:szCs w:val="24"/>
        </w:rPr>
        <w:t>Автор несёт полную ответственность за достоверность представленных в статье сведений и корректность оформления ссылок на цитируемые источники.</w:t>
      </w:r>
    </w:p>
    <w:p w:rsidR="00544653" w:rsidRDefault="00544653" w:rsidP="00544653">
      <w:pPr>
        <w:shd w:val="clear" w:color="auto" w:fill="FFFFFF"/>
        <w:ind w:firstLine="567"/>
        <w:jc w:val="both"/>
        <w:textAlignment w:val="baseline"/>
        <w:rPr>
          <w:b/>
          <w:szCs w:val="24"/>
        </w:rPr>
      </w:pPr>
    </w:p>
    <w:p w:rsidR="00544653" w:rsidRDefault="00544653" w:rsidP="00544653">
      <w:pPr>
        <w:shd w:val="clear" w:color="auto" w:fill="FFFFFF"/>
        <w:ind w:firstLine="567"/>
        <w:jc w:val="both"/>
        <w:textAlignment w:val="baseline"/>
        <w:rPr>
          <w:szCs w:val="24"/>
        </w:rPr>
      </w:pPr>
      <w:r>
        <w:rPr>
          <w:b/>
          <w:szCs w:val="24"/>
        </w:rPr>
        <w:t>Имя файла</w:t>
      </w:r>
      <w:r>
        <w:rPr>
          <w:szCs w:val="24"/>
        </w:rPr>
        <w:t xml:space="preserve"> должно содержать фамилию и инициалы автора с указанием на то, что в файле находится статья или заявка, например: </w:t>
      </w:r>
      <w:r>
        <w:rPr>
          <w:b/>
          <w:szCs w:val="24"/>
        </w:rPr>
        <w:t>Иванов А.С._статья.doc</w:t>
      </w:r>
      <w:r>
        <w:rPr>
          <w:b/>
          <w:szCs w:val="24"/>
          <w:lang w:val="en-US"/>
        </w:rPr>
        <w:t>x</w:t>
      </w:r>
      <w:r>
        <w:rPr>
          <w:szCs w:val="24"/>
        </w:rPr>
        <w:t xml:space="preserve">; </w:t>
      </w:r>
      <w:r>
        <w:rPr>
          <w:b/>
          <w:szCs w:val="24"/>
        </w:rPr>
        <w:t>Иванов А.С._заявка.doc</w:t>
      </w:r>
      <w:r>
        <w:rPr>
          <w:b/>
          <w:szCs w:val="24"/>
          <w:lang w:val="en-US"/>
        </w:rPr>
        <w:t>x</w:t>
      </w:r>
      <w:r>
        <w:rPr>
          <w:b/>
          <w:szCs w:val="24"/>
        </w:rPr>
        <w:t>.</w:t>
      </w:r>
    </w:p>
    <w:p w:rsidR="00544653" w:rsidRDefault="00544653" w:rsidP="00544653">
      <w:pPr>
        <w:ind w:firstLine="567"/>
        <w:jc w:val="both"/>
        <w:rPr>
          <w:color w:val="000000"/>
          <w:szCs w:val="24"/>
        </w:rPr>
      </w:pPr>
    </w:p>
    <w:p w:rsidR="00544653" w:rsidRDefault="00544653" w:rsidP="00544653">
      <w:pPr>
        <w:ind w:firstLine="567"/>
        <w:jc w:val="both"/>
        <w:rPr>
          <w:b/>
          <w:i/>
          <w:color w:val="000000"/>
          <w:szCs w:val="24"/>
        </w:rPr>
      </w:pPr>
      <w:r>
        <w:rPr>
          <w:color w:val="000000"/>
          <w:szCs w:val="24"/>
        </w:rPr>
        <w:t>Все расходы, связанные с участием в конференции и проживанием, несут участники конференции или направляющие их организации. Стоимость сборника будет определена после выставления типографией счёта на оплату. </w:t>
      </w:r>
    </w:p>
    <w:p w:rsidR="00544653" w:rsidRDefault="00544653" w:rsidP="00544653">
      <w:pPr>
        <w:rPr>
          <w:b/>
          <w:szCs w:val="24"/>
        </w:rPr>
      </w:pPr>
    </w:p>
    <w:p w:rsidR="00544653" w:rsidRDefault="00544653" w:rsidP="00544653">
      <w:pPr>
        <w:jc w:val="center"/>
        <w:rPr>
          <w:szCs w:val="24"/>
        </w:rPr>
      </w:pPr>
    </w:p>
    <w:p w:rsidR="00544653" w:rsidRDefault="00544653" w:rsidP="00544653">
      <w:pPr>
        <w:jc w:val="center"/>
        <w:rPr>
          <w:szCs w:val="24"/>
        </w:rPr>
      </w:pPr>
    </w:p>
    <w:p w:rsidR="00544653" w:rsidRDefault="00544653" w:rsidP="00544653">
      <w:pPr>
        <w:rPr>
          <w:b/>
          <w:sz w:val="26"/>
          <w:szCs w:val="26"/>
        </w:rPr>
        <w:sectPr w:rsidR="00544653">
          <w:pgSz w:w="11906" w:h="16838"/>
          <w:pgMar w:top="851" w:right="851" w:bottom="851" w:left="851" w:header="709" w:footer="709" w:gutter="0"/>
          <w:cols w:space="720"/>
        </w:sectPr>
      </w:pPr>
    </w:p>
    <w:p w:rsidR="00544653" w:rsidRDefault="00544653" w:rsidP="00544653">
      <w:pPr>
        <w:shd w:val="clear" w:color="auto" w:fill="FFFFFF"/>
        <w:jc w:val="right"/>
        <w:textAlignment w:val="baseline"/>
        <w:rPr>
          <w:i/>
          <w:szCs w:val="24"/>
        </w:rPr>
      </w:pPr>
      <w:r>
        <w:rPr>
          <w:i/>
          <w:szCs w:val="24"/>
        </w:rPr>
        <w:lastRenderedPageBreak/>
        <w:t>Приложение 1.</w:t>
      </w:r>
    </w:p>
    <w:p w:rsidR="00544653" w:rsidRPr="00B33C4D" w:rsidRDefault="00544653" w:rsidP="00544653">
      <w:pPr>
        <w:shd w:val="clear" w:color="auto" w:fill="FFFFFF"/>
        <w:jc w:val="center"/>
        <w:textAlignment w:val="baseline"/>
        <w:rPr>
          <w:color w:val="212121"/>
          <w:sz w:val="26"/>
          <w:szCs w:val="26"/>
        </w:rPr>
      </w:pPr>
      <w:r w:rsidRPr="00B33C4D">
        <w:rPr>
          <w:b/>
          <w:sz w:val="26"/>
          <w:szCs w:val="26"/>
        </w:rPr>
        <w:t>Заявка на участие</w:t>
      </w:r>
      <w:r w:rsidR="00D65FD2" w:rsidRPr="00B33C4D">
        <w:rPr>
          <w:b/>
          <w:sz w:val="26"/>
          <w:szCs w:val="26"/>
        </w:rPr>
        <w:t xml:space="preserve"> специалиста</w:t>
      </w:r>
    </w:p>
    <w:p w:rsidR="002D23E0" w:rsidRPr="00B33C4D" w:rsidRDefault="00544653" w:rsidP="002D23E0">
      <w:pPr>
        <w:jc w:val="center"/>
        <w:rPr>
          <w:b/>
          <w:color w:val="000000"/>
          <w:sz w:val="26"/>
          <w:szCs w:val="26"/>
        </w:rPr>
      </w:pPr>
      <w:r w:rsidRPr="00B33C4D">
        <w:rPr>
          <w:b/>
          <w:sz w:val="26"/>
          <w:szCs w:val="26"/>
        </w:rPr>
        <w:t xml:space="preserve">в </w:t>
      </w:r>
      <w:r w:rsidR="002D23E0" w:rsidRPr="00B33C4D">
        <w:rPr>
          <w:b/>
          <w:color w:val="000000"/>
          <w:sz w:val="26"/>
          <w:szCs w:val="26"/>
          <w:lang w:val="en-US"/>
        </w:rPr>
        <w:t>III</w:t>
      </w:r>
      <w:r w:rsidR="002D23E0" w:rsidRPr="00B33C4D">
        <w:rPr>
          <w:b/>
          <w:color w:val="000000"/>
          <w:sz w:val="26"/>
          <w:szCs w:val="26"/>
        </w:rPr>
        <w:t xml:space="preserve"> Всероссийской научно-практической конференции</w:t>
      </w:r>
    </w:p>
    <w:p w:rsidR="002D23E0" w:rsidRPr="00B33C4D" w:rsidRDefault="002D23E0" w:rsidP="002D23E0">
      <w:pPr>
        <w:jc w:val="center"/>
        <w:rPr>
          <w:color w:val="000000"/>
          <w:sz w:val="26"/>
          <w:szCs w:val="26"/>
        </w:rPr>
      </w:pPr>
      <w:r w:rsidRPr="00B33C4D">
        <w:rPr>
          <w:b/>
          <w:color w:val="000000"/>
          <w:sz w:val="26"/>
          <w:szCs w:val="26"/>
        </w:rPr>
        <w:t>с международным участием</w:t>
      </w:r>
    </w:p>
    <w:p w:rsidR="00544653" w:rsidRPr="00B33C4D" w:rsidRDefault="002D23E0" w:rsidP="002D23E0">
      <w:pPr>
        <w:jc w:val="center"/>
        <w:rPr>
          <w:b/>
          <w:sz w:val="26"/>
          <w:szCs w:val="26"/>
        </w:rPr>
      </w:pPr>
      <w:r w:rsidRPr="00B33C4D">
        <w:rPr>
          <w:b/>
          <w:color w:val="000000"/>
          <w:sz w:val="26"/>
          <w:szCs w:val="26"/>
        </w:rPr>
        <w:t>«Музыкальный театр: традиции и новации»</w:t>
      </w:r>
    </w:p>
    <w:p w:rsidR="00544653" w:rsidRDefault="00544653" w:rsidP="00544653">
      <w:pPr>
        <w:jc w:val="center"/>
        <w:rPr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ФАМИЛИЯ, ИМЯ, ОТЧЕСТВО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ТЕМА ДОКЛАДА (СТАТЬИ)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ГОРОД</w:t>
            </w:r>
            <w:r w:rsidR="00B33C4D">
              <w:t>, СТРАНА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МЕСТО РАБОТЫ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ДОЛЖНОСТЬ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 w:rsidP="00BD4057">
            <w:pPr>
              <w:spacing w:line="276" w:lineRule="auto"/>
              <w:rPr>
                <w:szCs w:val="24"/>
              </w:rPr>
            </w:pPr>
            <w:r>
              <w:t>УЧЕНАЯ СТЕПЕНЬ, УЧЁНОЕ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ПОЧЁТНЫЕ ЗВАНИЯ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СЛУЖЕБНЫЙ АДРЕС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4D" w:rsidRDefault="00544653">
            <w:pPr>
              <w:spacing w:line="276" w:lineRule="auto"/>
            </w:pPr>
            <w:r>
              <w:t xml:space="preserve">ДОМАШНИЙ АДРЕС </w:t>
            </w:r>
          </w:p>
          <w:p w:rsidR="005953F9" w:rsidRDefault="00544653" w:rsidP="00BD4057">
            <w:pPr>
              <w:spacing w:line="276" w:lineRule="auto"/>
            </w:pPr>
            <w:r>
              <w:t xml:space="preserve">для пересылки </w:t>
            </w:r>
            <w:r w:rsidR="005953F9">
              <w:t>сборника</w:t>
            </w:r>
          </w:p>
          <w:p w:rsidR="00544653" w:rsidRDefault="00544653" w:rsidP="00BD4057">
            <w:pPr>
              <w:spacing w:line="276" w:lineRule="auto"/>
              <w:rPr>
                <w:szCs w:val="24"/>
              </w:rPr>
            </w:pPr>
            <w:r>
              <w:t xml:space="preserve">(обязательно </w:t>
            </w:r>
            <w:r w:rsidR="005953F9">
              <w:t xml:space="preserve">указать почтовый </w:t>
            </w:r>
            <w:r>
              <w:t>индекс)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КОНТАКТНЫЙ ТЕЛЕФОН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ЭЛЕКТРОННЫЙ АДРЕС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D" w:rsidRDefault="00544653">
            <w:pPr>
              <w:spacing w:line="276" w:lineRule="auto"/>
            </w:pPr>
            <w:r>
              <w:t xml:space="preserve">ПОТРЕБНОСТЬ В ТЕХНИЧЕСКИХ СРЕДСТВАХ ДЛЯ ПРЕЗЕНТАЦИИ МАТЕРИАЛА 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(указать конкретные виды)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168E4" w:rsidTr="008072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4" w:rsidRPr="00A16DCB" w:rsidRDefault="00B168E4">
            <w:pPr>
              <w:spacing w:line="276" w:lineRule="auto"/>
            </w:pPr>
            <w:r>
              <w:t xml:space="preserve">ВИД УЧАСТИЯ: очное, </w:t>
            </w:r>
            <w:r w:rsidRPr="00A16DCB">
              <w:t xml:space="preserve">дистанционное </w:t>
            </w:r>
          </w:p>
          <w:p w:rsidR="00B168E4" w:rsidRDefault="00E21EAE" w:rsidP="005953F9">
            <w:pPr>
              <w:spacing w:line="276" w:lineRule="auto"/>
              <w:rPr>
                <w:szCs w:val="24"/>
              </w:rPr>
            </w:pPr>
            <w:r w:rsidRPr="00A16DCB">
              <w:t>(онлайн-трансляция)</w:t>
            </w:r>
            <w:r w:rsidR="00B168E4" w:rsidRPr="00A16DCB">
              <w:t xml:space="preserve">, </w:t>
            </w:r>
            <w:proofErr w:type="gramStart"/>
            <w:r w:rsidR="00B168E4" w:rsidRPr="00A16DCB">
              <w:t>заочное</w:t>
            </w:r>
            <w:proofErr w:type="gramEnd"/>
            <w:r w:rsidR="00B168E4">
              <w:t xml:space="preserve"> (стендовый доклад)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4" w:rsidRDefault="00B168E4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544653" w:rsidRDefault="00544653" w:rsidP="00544653">
      <w:pPr>
        <w:ind w:firstLine="708"/>
        <w:jc w:val="both"/>
      </w:pPr>
    </w:p>
    <w:p w:rsidR="00544653" w:rsidRDefault="00544653" w:rsidP="00544653"/>
    <w:p w:rsidR="00544653" w:rsidRDefault="00544653" w:rsidP="00544653"/>
    <w:p w:rsidR="00544653" w:rsidRDefault="00544653" w:rsidP="00544653">
      <w:pPr>
        <w:shd w:val="clear" w:color="auto" w:fill="FFFFFF"/>
        <w:jc w:val="right"/>
        <w:textAlignment w:val="baseline"/>
        <w:rPr>
          <w:i/>
          <w:szCs w:val="24"/>
        </w:rPr>
      </w:pPr>
      <w:r>
        <w:br w:type="page"/>
      </w:r>
      <w:r>
        <w:rPr>
          <w:i/>
          <w:szCs w:val="24"/>
        </w:rPr>
        <w:lastRenderedPageBreak/>
        <w:t>Приложение 2.</w:t>
      </w:r>
    </w:p>
    <w:p w:rsidR="00544653" w:rsidRDefault="00544653" w:rsidP="00544653">
      <w:pPr>
        <w:shd w:val="clear" w:color="auto" w:fill="FFFFFF"/>
        <w:jc w:val="center"/>
        <w:textAlignment w:val="baseline"/>
        <w:rPr>
          <w:color w:val="212121"/>
          <w:szCs w:val="24"/>
        </w:rPr>
      </w:pPr>
      <w:r>
        <w:rPr>
          <w:b/>
          <w:sz w:val="26"/>
          <w:szCs w:val="26"/>
        </w:rPr>
        <w:t xml:space="preserve">Заявка на участие </w:t>
      </w:r>
      <w:proofErr w:type="gramStart"/>
      <w:r>
        <w:rPr>
          <w:b/>
          <w:sz w:val="26"/>
          <w:szCs w:val="26"/>
        </w:rPr>
        <w:t>обучающегося</w:t>
      </w:r>
      <w:proofErr w:type="gramEnd"/>
    </w:p>
    <w:p w:rsidR="00FE49A3" w:rsidRPr="00B33C4D" w:rsidRDefault="00FE49A3" w:rsidP="00FE49A3">
      <w:pPr>
        <w:jc w:val="center"/>
        <w:rPr>
          <w:b/>
          <w:color w:val="000000"/>
          <w:sz w:val="26"/>
          <w:szCs w:val="26"/>
        </w:rPr>
      </w:pPr>
      <w:r w:rsidRPr="00B33C4D">
        <w:rPr>
          <w:b/>
          <w:sz w:val="26"/>
          <w:szCs w:val="26"/>
        </w:rPr>
        <w:t xml:space="preserve">в </w:t>
      </w:r>
      <w:r w:rsidRPr="00B33C4D">
        <w:rPr>
          <w:b/>
          <w:color w:val="000000"/>
          <w:sz w:val="26"/>
          <w:szCs w:val="26"/>
          <w:lang w:val="en-US"/>
        </w:rPr>
        <w:t>III</w:t>
      </w:r>
      <w:r w:rsidRPr="00B33C4D">
        <w:rPr>
          <w:b/>
          <w:color w:val="000000"/>
          <w:sz w:val="26"/>
          <w:szCs w:val="26"/>
        </w:rPr>
        <w:t xml:space="preserve"> Всероссийской научно-практической конференции</w:t>
      </w:r>
    </w:p>
    <w:p w:rsidR="00FE49A3" w:rsidRPr="00B33C4D" w:rsidRDefault="00FE49A3" w:rsidP="00FE49A3">
      <w:pPr>
        <w:jc w:val="center"/>
        <w:rPr>
          <w:color w:val="000000"/>
          <w:sz w:val="26"/>
          <w:szCs w:val="26"/>
        </w:rPr>
      </w:pPr>
      <w:r w:rsidRPr="00B33C4D">
        <w:rPr>
          <w:b/>
          <w:color w:val="000000"/>
          <w:sz w:val="26"/>
          <w:szCs w:val="26"/>
        </w:rPr>
        <w:t>с международным участием</w:t>
      </w:r>
    </w:p>
    <w:p w:rsidR="00544653" w:rsidRDefault="00FE49A3" w:rsidP="00FE49A3">
      <w:pPr>
        <w:jc w:val="center"/>
        <w:rPr>
          <w:b/>
          <w:color w:val="000000"/>
          <w:sz w:val="26"/>
          <w:szCs w:val="26"/>
        </w:rPr>
      </w:pPr>
      <w:r w:rsidRPr="00B33C4D">
        <w:rPr>
          <w:b/>
          <w:color w:val="000000"/>
          <w:sz w:val="26"/>
          <w:szCs w:val="26"/>
        </w:rPr>
        <w:t>«Музыкальный театр: традиции и новации»</w:t>
      </w:r>
    </w:p>
    <w:p w:rsidR="00FE49A3" w:rsidRDefault="00FE49A3" w:rsidP="00FE49A3">
      <w:pPr>
        <w:jc w:val="center"/>
        <w:rPr>
          <w:b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ФАМИЛИЯ, ИМЯ, ОТЧЕСТВО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ТЕМА ДОКЛАДА (СТАТЬИ)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ГОРОД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МЕСТО УЧЕБЫ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</w:pPr>
            <w:r>
              <w:t>КУРС И УРОВЕНЬ ПОДГОТОВКИ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ФАМИЛИЯ, ИМЯ, ОТЧЕСТВО</w:t>
            </w:r>
          </w:p>
          <w:p w:rsidR="00544653" w:rsidRDefault="00544653">
            <w:pPr>
              <w:spacing w:line="276" w:lineRule="auto"/>
            </w:pPr>
            <w:r>
              <w:t>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3" w:rsidRDefault="00544653" w:rsidP="00FE49A3">
            <w:pPr>
              <w:spacing w:line="276" w:lineRule="auto"/>
              <w:rPr>
                <w:szCs w:val="24"/>
              </w:rPr>
            </w:pPr>
            <w:r>
              <w:t>УЧЕНАЯ СТЕПЕНЬ, УЧЁНОЕ ЗВАНИЕ 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ПОЧЁТНЫЕ ЗВАНИЯ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РУКОВОДИТЕЛЯ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СЛУЖЕБНЫЙ АДРЕС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A3" w:rsidRDefault="00544653">
            <w:pPr>
              <w:spacing w:line="276" w:lineRule="auto"/>
            </w:pPr>
            <w:r>
              <w:t xml:space="preserve">ДОМАШНИЙ АДРЕС </w:t>
            </w:r>
          </w:p>
          <w:p w:rsidR="005953F9" w:rsidRDefault="00544653" w:rsidP="00FE49A3">
            <w:pPr>
              <w:spacing w:line="276" w:lineRule="auto"/>
            </w:pPr>
            <w:r>
              <w:t xml:space="preserve">для пересылки </w:t>
            </w:r>
            <w:r w:rsidR="005953F9">
              <w:t>сборника</w:t>
            </w:r>
          </w:p>
          <w:p w:rsidR="00544653" w:rsidRDefault="00544653" w:rsidP="00FE49A3">
            <w:pPr>
              <w:spacing w:line="276" w:lineRule="auto"/>
              <w:rPr>
                <w:szCs w:val="24"/>
              </w:rPr>
            </w:pPr>
            <w:r>
              <w:t xml:space="preserve">(обязательно </w:t>
            </w:r>
            <w:r w:rsidR="00FE49A3">
              <w:t xml:space="preserve">указать почтовый </w:t>
            </w:r>
            <w:r>
              <w:t>индекс)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КОНТАКТНЫЙ ТЕЛЕФОН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ЭЛЕКТРОННЫЙ АДРЕС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44653" w:rsidTr="005446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F9" w:rsidRDefault="00544653">
            <w:pPr>
              <w:spacing w:line="276" w:lineRule="auto"/>
            </w:pPr>
            <w:r>
              <w:t>ПОТРЕБНОСТЬ В ТЕХНИЧЕСКИХ СРЕД</w:t>
            </w:r>
            <w:r w:rsidR="005953F9">
              <w:t>СТВАХ ДЛЯ ПРЕЗЕНТАЦИИ МАТЕРИАЛА</w:t>
            </w:r>
          </w:p>
          <w:p w:rsidR="00544653" w:rsidRDefault="00544653">
            <w:pPr>
              <w:spacing w:line="276" w:lineRule="auto"/>
              <w:rPr>
                <w:szCs w:val="24"/>
              </w:rPr>
            </w:pPr>
            <w:r>
              <w:t>(указать конкретные виды)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53" w:rsidRDefault="00544653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8054A" w:rsidTr="00EA7E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A" w:rsidRPr="00A16DCB" w:rsidRDefault="0018054A" w:rsidP="005953F9">
            <w:pPr>
              <w:spacing w:line="276" w:lineRule="auto"/>
            </w:pPr>
            <w:r>
              <w:t>ВИД УЧАСТИЯ: очное</w:t>
            </w:r>
            <w:r w:rsidRPr="00A16DCB">
              <w:t xml:space="preserve">, дистанционное </w:t>
            </w:r>
          </w:p>
          <w:p w:rsidR="0018054A" w:rsidRDefault="0018054A" w:rsidP="00E21EAE">
            <w:pPr>
              <w:spacing w:line="276" w:lineRule="auto"/>
              <w:rPr>
                <w:szCs w:val="24"/>
              </w:rPr>
            </w:pPr>
            <w:r w:rsidRPr="00A16DCB">
              <w:t>(</w:t>
            </w:r>
            <w:r w:rsidR="00E21EAE" w:rsidRPr="00A16DCB">
              <w:t>онлайн-трансляция</w:t>
            </w:r>
            <w:r w:rsidRPr="00A16DCB">
              <w:t xml:space="preserve">), </w:t>
            </w:r>
            <w:proofErr w:type="gramStart"/>
            <w:r w:rsidRPr="00A16DCB">
              <w:t>заочное</w:t>
            </w:r>
            <w:proofErr w:type="gramEnd"/>
            <w:r>
              <w:t xml:space="preserve"> (стендовый доклад)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4A" w:rsidRDefault="0018054A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544653" w:rsidRDefault="00544653" w:rsidP="00544653">
      <w:pPr>
        <w:ind w:firstLine="708"/>
        <w:jc w:val="both"/>
      </w:pPr>
    </w:p>
    <w:p w:rsidR="00544653" w:rsidRDefault="00544653" w:rsidP="00544653"/>
    <w:p w:rsidR="00935923" w:rsidRDefault="00935923"/>
    <w:sectPr w:rsidR="00935923" w:rsidSect="002A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653"/>
    <w:rsid w:val="000623C3"/>
    <w:rsid w:val="000672A3"/>
    <w:rsid w:val="000D2A97"/>
    <w:rsid w:val="0018054A"/>
    <w:rsid w:val="0019433A"/>
    <w:rsid w:val="001A7902"/>
    <w:rsid w:val="001B3AC9"/>
    <w:rsid w:val="002034F2"/>
    <w:rsid w:val="00284B89"/>
    <w:rsid w:val="002A22B9"/>
    <w:rsid w:val="002D23E0"/>
    <w:rsid w:val="0031378B"/>
    <w:rsid w:val="00386806"/>
    <w:rsid w:val="003B0D79"/>
    <w:rsid w:val="00406C41"/>
    <w:rsid w:val="004651E6"/>
    <w:rsid w:val="004B4C77"/>
    <w:rsid w:val="004C55A9"/>
    <w:rsid w:val="00544653"/>
    <w:rsid w:val="00552A22"/>
    <w:rsid w:val="005953F9"/>
    <w:rsid w:val="006132CD"/>
    <w:rsid w:val="0067252D"/>
    <w:rsid w:val="006D22FD"/>
    <w:rsid w:val="006E5E1C"/>
    <w:rsid w:val="00725967"/>
    <w:rsid w:val="00730DD5"/>
    <w:rsid w:val="00735D38"/>
    <w:rsid w:val="00741239"/>
    <w:rsid w:val="007B147A"/>
    <w:rsid w:val="008D530D"/>
    <w:rsid w:val="009114BE"/>
    <w:rsid w:val="009269C3"/>
    <w:rsid w:val="00935923"/>
    <w:rsid w:val="00960974"/>
    <w:rsid w:val="009A5F6F"/>
    <w:rsid w:val="009D6750"/>
    <w:rsid w:val="009E4251"/>
    <w:rsid w:val="00A07EBC"/>
    <w:rsid w:val="00A16DCB"/>
    <w:rsid w:val="00A43975"/>
    <w:rsid w:val="00B07325"/>
    <w:rsid w:val="00B168E4"/>
    <w:rsid w:val="00B33C4D"/>
    <w:rsid w:val="00B97A8A"/>
    <w:rsid w:val="00BD4057"/>
    <w:rsid w:val="00BF6859"/>
    <w:rsid w:val="00C91752"/>
    <w:rsid w:val="00C945B6"/>
    <w:rsid w:val="00CC0968"/>
    <w:rsid w:val="00CF0662"/>
    <w:rsid w:val="00D12F6F"/>
    <w:rsid w:val="00D36522"/>
    <w:rsid w:val="00D40A01"/>
    <w:rsid w:val="00D41D89"/>
    <w:rsid w:val="00D65FD2"/>
    <w:rsid w:val="00D714A6"/>
    <w:rsid w:val="00DE3B26"/>
    <w:rsid w:val="00E21EAE"/>
    <w:rsid w:val="00F5099F"/>
    <w:rsid w:val="00FB4B21"/>
    <w:rsid w:val="00FE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6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653"/>
    <w:pPr>
      <w:widowControl w:val="0"/>
      <w:spacing w:line="360" w:lineRule="auto"/>
      <w:ind w:left="720" w:firstLine="567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79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6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653"/>
    <w:pPr>
      <w:widowControl w:val="0"/>
      <w:spacing w:line="360" w:lineRule="auto"/>
      <w:ind w:left="720" w:firstLine="567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79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pivovar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w.ariad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ww.ariadna@mail.ru</dc:creator>
  <cp:lastModifiedBy>ww.ariadna@mail.ru</cp:lastModifiedBy>
  <cp:revision>20</cp:revision>
  <cp:lastPrinted>2023-02-09T16:57:00Z</cp:lastPrinted>
  <dcterms:created xsi:type="dcterms:W3CDTF">2023-02-01T10:06:00Z</dcterms:created>
  <dcterms:modified xsi:type="dcterms:W3CDTF">2023-02-15T05:40:00Z</dcterms:modified>
</cp:coreProperties>
</file>